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7B" w:rsidRPr="008A6850" w:rsidRDefault="00D903BC" w:rsidP="00EE267B">
      <w:pPr>
        <w:rPr>
          <w:b/>
          <w:bCs/>
          <w:color w:val="0070C0"/>
          <w:lang w:val="sk-SK"/>
        </w:rPr>
      </w:pPr>
      <w:r>
        <w:rPr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9pt;width:1in;height:49pt;z-index:251658240">
            <v:imagedata r:id="rId6" o:title=""/>
          </v:shape>
          <o:OLEObject Type="Embed" ProgID="CorelDRAW.Graphic.11" ShapeID="_x0000_s1026" DrawAspect="Content" ObjectID="_1381673945" r:id="rId7"/>
        </w:pict>
      </w:r>
      <w:r w:rsidR="00EE267B" w:rsidRPr="008A6850">
        <w:rPr>
          <w:b/>
          <w:bCs/>
          <w:color w:val="0070C0"/>
          <w:lang w:val="sk-SK"/>
        </w:rPr>
        <w:t xml:space="preserve">Stredná odborná škola                                                                                  </w:t>
      </w:r>
    </w:p>
    <w:p w:rsidR="00EE267B" w:rsidRPr="008A6850" w:rsidRDefault="00EE267B" w:rsidP="00EE267B">
      <w:pPr>
        <w:rPr>
          <w:b/>
          <w:bCs/>
          <w:color w:val="0070C0"/>
          <w:lang w:val="sk-SK"/>
        </w:rPr>
      </w:pPr>
      <w:r w:rsidRPr="008A6850">
        <w:rPr>
          <w:b/>
          <w:bCs/>
          <w:color w:val="0070C0"/>
          <w:lang w:val="sk-SK"/>
        </w:rPr>
        <w:t>obchodu a služieb</w:t>
      </w:r>
    </w:p>
    <w:p w:rsidR="00EE267B" w:rsidRPr="008A6850" w:rsidRDefault="00EE267B" w:rsidP="00EE267B">
      <w:pPr>
        <w:pStyle w:val="Nadpis1"/>
        <w:rPr>
          <w:rFonts w:ascii="Times New Roman" w:hAnsi="Times New Roman" w:cs="Times New Roman"/>
          <w:color w:val="0070C0"/>
        </w:rPr>
      </w:pPr>
      <w:r w:rsidRPr="008A6850">
        <w:rPr>
          <w:rFonts w:ascii="Times New Roman" w:hAnsi="Times New Roman" w:cs="Times New Roman"/>
          <w:color w:val="0070C0"/>
        </w:rPr>
        <w:t>Nová Baňa</w:t>
      </w: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Pr="00DD12A6" w:rsidRDefault="00EE267B" w:rsidP="00EE267B">
      <w:pPr>
        <w:rPr>
          <w:b/>
          <w:color w:val="0070C0"/>
          <w:sz w:val="32"/>
          <w:szCs w:val="32"/>
          <w:lang w:val="sk-SK"/>
        </w:rPr>
      </w:pPr>
      <w:r w:rsidRPr="00DD12A6">
        <w:rPr>
          <w:color w:val="0070C0"/>
          <w:lang w:val="sk-SK"/>
        </w:rPr>
        <w:t xml:space="preserve">                                               </w:t>
      </w:r>
      <w:r w:rsidRPr="00DD12A6">
        <w:rPr>
          <w:b/>
          <w:color w:val="0070C0"/>
          <w:sz w:val="32"/>
          <w:szCs w:val="32"/>
          <w:lang w:val="sk-SK"/>
        </w:rPr>
        <w:t xml:space="preserve">Koncepcia rozvoja </w:t>
      </w:r>
    </w:p>
    <w:p w:rsidR="00EE267B" w:rsidRPr="00DD12A6" w:rsidRDefault="00EE267B" w:rsidP="00EE267B">
      <w:pPr>
        <w:rPr>
          <w:b/>
          <w:bCs/>
          <w:color w:val="0070C0"/>
          <w:lang w:val="sk-SK"/>
        </w:rPr>
      </w:pPr>
      <w:r w:rsidRPr="00DD12A6">
        <w:rPr>
          <w:b/>
          <w:color w:val="0070C0"/>
          <w:lang w:val="sk-SK"/>
        </w:rPr>
        <w:t xml:space="preserve">                               Strednej odbornej školy obchodu a služieb</w:t>
      </w:r>
    </w:p>
    <w:p w:rsidR="00EE267B" w:rsidRPr="00DD12A6" w:rsidRDefault="00EE267B" w:rsidP="00EE267B">
      <w:pPr>
        <w:rPr>
          <w:b/>
          <w:bCs/>
          <w:color w:val="0070C0"/>
          <w:lang w:val="sk-SK"/>
        </w:rPr>
      </w:pPr>
      <w:r w:rsidRPr="00DD12A6">
        <w:rPr>
          <w:b/>
          <w:bCs/>
          <w:color w:val="0070C0"/>
          <w:lang w:val="sk-SK"/>
        </w:rPr>
        <w:t xml:space="preserve">                                                  na roky 2012-2014</w:t>
      </w:r>
    </w:p>
    <w:p w:rsidR="00EE267B" w:rsidRPr="00DD12A6" w:rsidRDefault="00EE267B" w:rsidP="00EE267B">
      <w:pPr>
        <w:rPr>
          <w:color w:val="4F81BD" w:themeColor="accent1"/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Default="00EE267B" w:rsidP="00EE267B">
      <w:pPr>
        <w:rPr>
          <w:lang w:val="sk-SK"/>
        </w:rPr>
      </w:pPr>
    </w:p>
    <w:p w:rsidR="00EE267B" w:rsidRPr="008A6850" w:rsidRDefault="00EE267B" w:rsidP="00EE267B">
      <w:pPr>
        <w:rPr>
          <w:bCs/>
          <w:color w:val="4F81BD" w:themeColor="accent1"/>
          <w:lang w:val="sk-SK"/>
        </w:rPr>
      </w:pPr>
      <w:r w:rsidRPr="008A6850">
        <w:rPr>
          <w:bCs/>
          <w:color w:val="4F81BD" w:themeColor="accent1"/>
          <w:lang w:val="sk-SK"/>
        </w:rPr>
        <w:t xml:space="preserve">október 2011                                                                                  Ing. Koperdák Jozef    </w:t>
      </w:r>
    </w:p>
    <w:p w:rsidR="00EE267B" w:rsidRPr="008A6850" w:rsidRDefault="00EE267B" w:rsidP="00EE267B">
      <w:pPr>
        <w:rPr>
          <w:bCs/>
          <w:color w:val="4F81BD" w:themeColor="accent1"/>
          <w:lang w:val="sk-SK"/>
        </w:rPr>
      </w:pPr>
      <w:r w:rsidRPr="008A6850">
        <w:rPr>
          <w:bCs/>
          <w:color w:val="4F81BD" w:themeColor="accent1"/>
          <w:lang w:val="sk-SK"/>
        </w:rPr>
        <w:t xml:space="preserve">                                                                                                            </w:t>
      </w:r>
      <w:r w:rsidR="008A6850">
        <w:rPr>
          <w:bCs/>
          <w:color w:val="4F81BD" w:themeColor="accent1"/>
          <w:lang w:val="sk-SK"/>
        </w:rPr>
        <w:t xml:space="preserve">   </w:t>
      </w:r>
      <w:r w:rsidRPr="008A6850">
        <w:rPr>
          <w:bCs/>
          <w:color w:val="4F81BD" w:themeColor="accent1"/>
          <w:lang w:val="sk-SK"/>
        </w:rPr>
        <w:t xml:space="preserve"> riaditeľ</w:t>
      </w:r>
    </w:p>
    <w:p w:rsidR="00EE267B" w:rsidRDefault="00EE267B" w:rsidP="00EE267B">
      <w:pPr>
        <w:rPr>
          <w:bCs/>
          <w:lang w:val="sk-SK"/>
        </w:rPr>
      </w:pPr>
    </w:p>
    <w:p w:rsidR="00EE267B" w:rsidRDefault="00EE267B" w:rsidP="00EE267B">
      <w:pPr>
        <w:rPr>
          <w:bCs/>
          <w:lang w:val="sk-SK"/>
        </w:rPr>
      </w:pPr>
    </w:p>
    <w:p w:rsidR="00EE267B" w:rsidRDefault="00EE267B" w:rsidP="00EE267B">
      <w:pPr>
        <w:rPr>
          <w:bCs/>
          <w:lang w:val="sk-SK"/>
        </w:rPr>
      </w:pPr>
    </w:p>
    <w:p w:rsidR="00EE267B" w:rsidRDefault="00EE267B" w:rsidP="00EE267B">
      <w:pPr>
        <w:rPr>
          <w:bCs/>
          <w:lang w:val="sk-SK"/>
        </w:rPr>
      </w:pPr>
    </w:p>
    <w:p w:rsidR="00EE267B" w:rsidRDefault="00EE267B" w:rsidP="00EE267B">
      <w:pPr>
        <w:rPr>
          <w:bCs/>
          <w:lang w:val="sk-SK"/>
        </w:rPr>
      </w:pPr>
    </w:p>
    <w:p w:rsidR="00D903BC" w:rsidRDefault="00D903BC" w:rsidP="00D903BC">
      <w:pPr>
        <w:pStyle w:val="Bezriadkovania"/>
        <w:rPr>
          <w:rFonts w:ascii="Arial" w:hAnsi="Arial" w:cs="Arial"/>
          <w:b/>
          <w:sz w:val="28"/>
          <w:szCs w:val="28"/>
        </w:rPr>
      </w:pPr>
      <w:r w:rsidRPr="000A5838">
        <w:rPr>
          <w:rFonts w:ascii="Arial" w:hAnsi="Arial" w:cs="Arial"/>
          <w:b/>
          <w:sz w:val="28"/>
          <w:szCs w:val="28"/>
        </w:rPr>
        <w:lastRenderedPageBreak/>
        <w:t>Koncepcia  rozvoja Strednej odbornej školy</w:t>
      </w:r>
      <w:r>
        <w:rPr>
          <w:rFonts w:ascii="Arial" w:hAnsi="Arial" w:cs="Arial"/>
          <w:b/>
          <w:sz w:val="28"/>
          <w:szCs w:val="28"/>
        </w:rPr>
        <w:t xml:space="preserve"> obchodu a služieb</w:t>
      </w:r>
      <w:r w:rsidRPr="000A5838">
        <w:rPr>
          <w:rFonts w:ascii="Arial" w:hAnsi="Arial" w:cs="Arial"/>
          <w:b/>
          <w:sz w:val="28"/>
          <w:szCs w:val="28"/>
        </w:rPr>
        <w:t>,</w:t>
      </w:r>
    </w:p>
    <w:p w:rsidR="00D903BC" w:rsidRDefault="00D903BC" w:rsidP="00D903BC">
      <w:pPr>
        <w:pStyle w:val="Bezriadkovania"/>
        <w:rPr>
          <w:rFonts w:ascii="Arial" w:hAnsi="Arial" w:cs="Arial"/>
          <w:b/>
          <w:sz w:val="28"/>
          <w:szCs w:val="28"/>
        </w:rPr>
      </w:pPr>
      <w:r w:rsidRPr="000A5838">
        <w:rPr>
          <w:rFonts w:ascii="Arial" w:hAnsi="Arial" w:cs="Arial"/>
          <w:b/>
          <w:sz w:val="28"/>
          <w:szCs w:val="28"/>
        </w:rPr>
        <w:t xml:space="preserve"> ul. Osvety 17 </w:t>
      </w:r>
      <w:r>
        <w:rPr>
          <w:rFonts w:ascii="Arial" w:hAnsi="Arial" w:cs="Arial"/>
          <w:b/>
          <w:sz w:val="28"/>
          <w:szCs w:val="28"/>
        </w:rPr>
        <w:t>v</w:t>
      </w:r>
      <w:r w:rsidRPr="000A5838">
        <w:rPr>
          <w:rFonts w:ascii="Arial" w:hAnsi="Arial" w:cs="Arial"/>
          <w:b/>
          <w:sz w:val="28"/>
          <w:szCs w:val="28"/>
        </w:rPr>
        <w:t> Novej Bani na roky 2012-2014</w:t>
      </w:r>
    </w:p>
    <w:p w:rsidR="00D903BC" w:rsidRDefault="00D903BC" w:rsidP="00D903BC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D903BC" w:rsidRDefault="00D903BC" w:rsidP="00D903BC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D903BC" w:rsidRPr="00F66F75" w:rsidRDefault="00D903BC" w:rsidP="00D903BC">
      <w:pPr>
        <w:pStyle w:val="Bezriadkovania"/>
        <w:numPr>
          <w:ilvl w:val="0"/>
          <w:numId w:val="11"/>
        </w:numPr>
        <w:rPr>
          <w:rStyle w:val="FontStyle168"/>
          <w:bCs w:val="0"/>
          <w:sz w:val="28"/>
          <w:szCs w:val="28"/>
        </w:rPr>
      </w:pPr>
      <w:r w:rsidRPr="00AE11EE">
        <w:rPr>
          <w:rStyle w:val="FontStyle168"/>
          <w:sz w:val="24"/>
          <w:szCs w:val="24"/>
        </w:rPr>
        <w:t>Úvod</w:t>
      </w:r>
    </w:p>
    <w:p w:rsidR="00D903BC" w:rsidRPr="00AE11EE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 xml:space="preserve">                </w:t>
      </w:r>
      <w:r w:rsidRPr="00AE11EE">
        <w:rPr>
          <w:rStyle w:val="FontStyle22"/>
          <w:rFonts w:ascii="Arial" w:hAnsi="Arial" w:cs="Arial"/>
          <w:sz w:val="24"/>
          <w:szCs w:val="24"/>
        </w:rPr>
        <w:t>Naplnenie hlavného poslania školy - poskytovanie kvalitného vzdelávania - si vyžaduje vytýčiť určitý smer, na základe ktorého sa má naša škola ro</w:t>
      </w:r>
      <w:r>
        <w:rPr>
          <w:rStyle w:val="FontStyle22"/>
          <w:rFonts w:ascii="Arial" w:hAnsi="Arial" w:cs="Arial"/>
          <w:sz w:val="24"/>
          <w:szCs w:val="24"/>
        </w:rPr>
        <w:t xml:space="preserve">zvíjať, postupovať a napredovať a absolventi by mali </w:t>
      </w:r>
      <w:r w:rsidRPr="00AE11EE">
        <w:rPr>
          <w:rStyle w:val="FontStyle181"/>
          <w:sz w:val="24"/>
          <w:szCs w:val="24"/>
        </w:rPr>
        <w:t>nadobúda</w:t>
      </w:r>
      <w:r>
        <w:rPr>
          <w:rStyle w:val="FontStyle181"/>
          <w:sz w:val="24"/>
          <w:szCs w:val="24"/>
        </w:rPr>
        <w:t>ť</w:t>
      </w:r>
      <w:r w:rsidRPr="00AE11EE">
        <w:rPr>
          <w:rStyle w:val="FontStyle181"/>
          <w:sz w:val="24"/>
          <w:szCs w:val="24"/>
        </w:rPr>
        <w:t xml:space="preserve"> vedomosti, zručnosti a </w:t>
      </w:r>
      <w:r>
        <w:rPr>
          <w:rStyle w:val="FontStyle181"/>
          <w:sz w:val="24"/>
          <w:szCs w:val="24"/>
        </w:rPr>
        <w:t>rozvíjať</w:t>
      </w:r>
      <w:r w:rsidRPr="00AE11EE">
        <w:rPr>
          <w:rStyle w:val="FontStyle181"/>
          <w:sz w:val="24"/>
          <w:szCs w:val="24"/>
        </w:rPr>
        <w:t xml:space="preserve"> svoje schopnosti, ktoré im umožnia stať sa informovanými, aktívnymi a zodpovednými občanmi.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         </w:t>
      </w:r>
      <w:r w:rsidRPr="00AE11EE">
        <w:rPr>
          <w:rStyle w:val="FontStyle181"/>
          <w:sz w:val="24"/>
          <w:szCs w:val="24"/>
        </w:rPr>
        <w:t xml:space="preserve">Cieľom školskej politiky v zmysle Národného programu výchovy a vzdelávania je zlepšenie kvality a efektívnosti edukačného procesu. Úroveň vzdelania a kvalifikovanosť pracovnej sily </w:t>
      </w:r>
      <w:r>
        <w:rPr>
          <w:rStyle w:val="FontStyle181"/>
          <w:sz w:val="24"/>
          <w:szCs w:val="24"/>
        </w:rPr>
        <w:t>sú pr</w:t>
      </w:r>
      <w:r w:rsidRPr="00AE11EE">
        <w:rPr>
          <w:rStyle w:val="FontStyle181"/>
          <w:sz w:val="24"/>
          <w:szCs w:val="24"/>
        </w:rPr>
        <w:t>ednosťou našej ekonomiky</w:t>
      </w:r>
      <w:r>
        <w:rPr>
          <w:rStyle w:val="FontStyle181"/>
          <w:sz w:val="24"/>
          <w:szCs w:val="24"/>
        </w:rPr>
        <w:t>.</w:t>
      </w:r>
      <w:r w:rsidRPr="00AE11EE">
        <w:rPr>
          <w:rStyle w:val="FontStyle181"/>
          <w:sz w:val="24"/>
          <w:szCs w:val="24"/>
        </w:rPr>
        <w:t xml:space="preserve"> Preto investície </w:t>
      </w:r>
      <w:r>
        <w:rPr>
          <w:rStyle w:val="FontStyle181"/>
          <w:sz w:val="24"/>
          <w:szCs w:val="24"/>
        </w:rPr>
        <w:t xml:space="preserve">vsunuté do </w:t>
      </w:r>
      <w:r w:rsidRPr="00AE11EE">
        <w:rPr>
          <w:rStyle w:val="FontStyle181"/>
          <w:sz w:val="24"/>
          <w:szCs w:val="24"/>
        </w:rPr>
        <w:t xml:space="preserve"> vzdelania </w:t>
      </w:r>
      <w:r>
        <w:rPr>
          <w:rStyle w:val="FontStyle181"/>
          <w:sz w:val="24"/>
          <w:szCs w:val="24"/>
        </w:rPr>
        <w:t xml:space="preserve">by mali byť </w:t>
      </w:r>
      <w:r w:rsidRPr="00AE11EE">
        <w:rPr>
          <w:rStyle w:val="FontStyle181"/>
          <w:sz w:val="24"/>
          <w:szCs w:val="24"/>
        </w:rPr>
        <w:t xml:space="preserve"> ekonomicky najvýhodnejšie</w:t>
      </w:r>
      <w:r>
        <w:rPr>
          <w:rStyle w:val="FontStyle181"/>
          <w:sz w:val="24"/>
          <w:szCs w:val="24"/>
        </w:rPr>
        <w:t xml:space="preserve"> a adekvátne aj priority štátu a kraja pretransformované do  dokumentov školy, z ktorých aj naša škola vychádza.</w:t>
      </w:r>
    </w:p>
    <w:p w:rsidR="00D903BC" w:rsidRPr="00F914B8" w:rsidRDefault="00D903BC" w:rsidP="00D903BC">
      <w:pPr>
        <w:pStyle w:val="Style9"/>
        <w:widowControl/>
        <w:spacing w:before="120" w:line="240" w:lineRule="auto"/>
        <w:ind w:firstLine="0"/>
        <w:rPr>
          <w:rStyle w:val="FontStyle181"/>
          <w:b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</w:t>
      </w:r>
      <w:r w:rsidRPr="00F914B8">
        <w:rPr>
          <w:rStyle w:val="FontStyle181"/>
          <w:sz w:val="24"/>
          <w:szCs w:val="24"/>
        </w:rPr>
        <w:t xml:space="preserve">II. </w:t>
      </w:r>
      <w:r>
        <w:rPr>
          <w:rStyle w:val="FontStyle181"/>
          <w:sz w:val="24"/>
          <w:szCs w:val="24"/>
        </w:rPr>
        <w:t xml:space="preserve">       </w:t>
      </w:r>
      <w:r w:rsidRPr="00F914B8">
        <w:rPr>
          <w:rStyle w:val="FontStyle181"/>
          <w:sz w:val="24"/>
          <w:szCs w:val="24"/>
        </w:rPr>
        <w:t>Východiska</w:t>
      </w:r>
    </w:p>
    <w:p w:rsidR="00D903BC" w:rsidRPr="00F914B8" w:rsidRDefault="00D903BC" w:rsidP="00D903BC">
      <w:pPr>
        <w:pStyle w:val="Style9"/>
        <w:widowControl/>
        <w:spacing w:before="120" w:line="240" w:lineRule="auto"/>
        <w:ind w:firstLine="0"/>
        <w:rPr>
          <w:rStyle w:val="FontStyle181"/>
          <w:b/>
          <w:sz w:val="24"/>
          <w:szCs w:val="24"/>
        </w:rPr>
      </w:pPr>
    </w:p>
    <w:p w:rsidR="00D903BC" w:rsidRPr="00F914B8" w:rsidRDefault="00D903BC" w:rsidP="00D903BC">
      <w:pPr>
        <w:pStyle w:val="Style9"/>
        <w:widowControl/>
        <w:numPr>
          <w:ilvl w:val="0"/>
          <w:numId w:val="2"/>
        </w:numPr>
        <w:spacing w:before="120" w:line="240" w:lineRule="auto"/>
        <w:rPr>
          <w:rStyle w:val="FontStyle181"/>
          <w:b/>
          <w:sz w:val="24"/>
          <w:szCs w:val="24"/>
        </w:rPr>
      </w:pPr>
      <w:r w:rsidRPr="00F914B8">
        <w:rPr>
          <w:rStyle w:val="FontStyle181"/>
          <w:sz w:val="24"/>
          <w:szCs w:val="24"/>
        </w:rPr>
        <w:t>Programové dokumenty EÚ</w:t>
      </w:r>
    </w:p>
    <w:p w:rsidR="00D903BC" w:rsidRPr="00F914B8" w:rsidRDefault="00D903BC" w:rsidP="00D903BC">
      <w:pPr>
        <w:pStyle w:val="Style9"/>
        <w:widowControl/>
        <w:numPr>
          <w:ilvl w:val="0"/>
          <w:numId w:val="2"/>
        </w:numPr>
        <w:spacing w:before="120" w:line="240" w:lineRule="auto"/>
        <w:rPr>
          <w:rStyle w:val="FontStyle181"/>
          <w:b/>
          <w:sz w:val="24"/>
          <w:szCs w:val="24"/>
        </w:rPr>
      </w:pPr>
      <w:r w:rsidRPr="00F914B8">
        <w:rPr>
          <w:rStyle w:val="FontStyle181"/>
          <w:sz w:val="24"/>
          <w:szCs w:val="24"/>
        </w:rPr>
        <w:t xml:space="preserve">Zákon č. 245/2008 Z.z. o výchove a vzdelávaní (školský zákon) a o zmene </w:t>
      </w:r>
    </w:p>
    <w:p w:rsidR="00D903BC" w:rsidRPr="00F914B8" w:rsidRDefault="00D903BC" w:rsidP="00D903BC">
      <w:pPr>
        <w:pStyle w:val="Style9"/>
        <w:widowControl/>
        <w:spacing w:before="120" w:line="240" w:lineRule="auto"/>
        <w:ind w:firstLine="0"/>
        <w:rPr>
          <w:rStyle w:val="FontStyle181"/>
          <w:b/>
          <w:sz w:val="24"/>
          <w:szCs w:val="24"/>
        </w:rPr>
      </w:pPr>
      <w:r w:rsidRPr="00F914B8">
        <w:rPr>
          <w:rStyle w:val="FontStyle181"/>
          <w:sz w:val="24"/>
          <w:szCs w:val="24"/>
        </w:rPr>
        <w:t xml:space="preserve">     </w:t>
      </w:r>
      <w:r>
        <w:rPr>
          <w:rStyle w:val="FontStyle181"/>
          <w:sz w:val="24"/>
          <w:szCs w:val="24"/>
        </w:rPr>
        <w:t xml:space="preserve">      </w:t>
      </w:r>
      <w:r w:rsidRPr="00F914B8">
        <w:rPr>
          <w:rStyle w:val="FontStyle181"/>
          <w:sz w:val="24"/>
          <w:szCs w:val="24"/>
        </w:rPr>
        <w:t>a doplnení niektorých zákonov v znení neskorších predpisov</w:t>
      </w:r>
    </w:p>
    <w:p w:rsidR="00D903BC" w:rsidRPr="00F914B8" w:rsidRDefault="00D903BC" w:rsidP="00D903BC">
      <w:pPr>
        <w:pStyle w:val="Style9"/>
        <w:widowControl/>
        <w:numPr>
          <w:ilvl w:val="0"/>
          <w:numId w:val="3"/>
        </w:numPr>
        <w:spacing w:before="120" w:line="240" w:lineRule="auto"/>
        <w:rPr>
          <w:rStyle w:val="FontStyle181"/>
          <w:b/>
          <w:sz w:val="24"/>
          <w:szCs w:val="24"/>
        </w:rPr>
      </w:pPr>
      <w:r w:rsidRPr="00F914B8">
        <w:rPr>
          <w:rStyle w:val="FontStyle181"/>
          <w:sz w:val="24"/>
          <w:szCs w:val="24"/>
        </w:rPr>
        <w:t>Rezortné predpisy, vyhlášky, smernice a nariadenia MŠ SR</w:t>
      </w:r>
    </w:p>
    <w:p w:rsidR="00D903BC" w:rsidRPr="00F914B8" w:rsidRDefault="00D903BC" w:rsidP="00D903BC">
      <w:pPr>
        <w:pStyle w:val="Style3"/>
        <w:widowControl/>
        <w:numPr>
          <w:ilvl w:val="0"/>
          <w:numId w:val="3"/>
        </w:numPr>
        <w:spacing w:before="173" w:line="240" w:lineRule="auto"/>
        <w:ind w:right="269"/>
        <w:jc w:val="left"/>
        <w:rPr>
          <w:rStyle w:val="FontStyle181"/>
          <w:b/>
          <w:sz w:val="24"/>
          <w:szCs w:val="24"/>
        </w:rPr>
      </w:pPr>
      <w:r w:rsidRPr="00F914B8">
        <w:rPr>
          <w:rStyle w:val="FontStyle181"/>
          <w:sz w:val="24"/>
          <w:szCs w:val="24"/>
        </w:rPr>
        <w:t>Koncepcia rozvoja vzdelávania, športu a ml</w:t>
      </w:r>
      <w:r>
        <w:rPr>
          <w:rStyle w:val="FontStyle181"/>
          <w:sz w:val="24"/>
          <w:szCs w:val="24"/>
        </w:rPr>
        <w:t>á</w:t>
      </w:r>
      <w:r w:rsidRPr="00F914B8">
        <w:rPr>
          <w:rStyle w:val="FontStyle181"/>
          <w:sz w:val="24"/>
          <w:szCs w:val="24"/>
        </w:rPr>
        <w:t xml:space="preserve">deže v Banskobystrickom </w:t>
      </w:r>
    </w:p>
    <w:p w:rsidR="00D903BC" w:rsidRPr="00F914B8" w:rsidRDefault="00D903BC" w:rsidP="00D903BC">
      <w:pPr>
        <w:pStyle w:val="Style3"/>
        <w:widowControl/>
        <w:spacing w:before="173" w:line="240" w:lineRule="auto"/>
        <w:ind w:right="269"/>
        <w:jc w:val="left"/>
        <w:rPr>
          <w:rStyle w:val="FontStyle181"/>
          <w:b/>
          <w:sz w:val="24"/>
          <w:szCs w:val="24"/>
        </w:rPr>
      </w:pPr>
      <w:r w:rsidRPr="00F914B8">
        <w:rPr>
          <w:rStyle w:val="FontStyle181"/>
          <w:sz w:val="24"/>
          <w:szCs w:val="24"/>
        </w:rPr>
        <w:t xml:space="preserve">     </w:t>
      </w:r>
      <w:r>
        <w:rPr>
          <w:rStyle w:val="FontStyle181"/>
          <w:sz w:val="24"/>
          <w:szCs w:val="24"/>
        </w:rPr>
        <w:t xml:space="preserve">      </w:t>
      </w:r>
      <w:r w:rsidRPr="00F914B8">
        <w:rPr>
          <w:rStyle w:val="FontStyle181"/>
          <w:sz w:val="24"/>
          <w:szCs w:val="24"/>
        </w:rPr>
        <w:t>samosprávnom kraji na roky 2010 – 2015</w:t>
      </w:r>
    </w:p>
    <w:p w:rsidR="00D903BC" w:rsidRDefault="00D903BC" w:rsidP="00D903BC">
      <w:pPr>
        <w:pStyle w:val="Style3"/>
        <w:widowControl/>
        <w:numPr>
          <w:ilvl w:val="0"/>
          <w:numId w:val="4"/>
        </w:numPr>
        <w:spacing w:before="240" w:after="240" w:line="240" w:lineRule="auto"/>
        <w:ind w:right="269"/>
        <w:jc w:val="left"/>
        <w:rPr>
          <w:rStyle w:val="FontStyle181"/>
          <w:b/>
          <w:sz w:val="24"/>
          <w:szCs w:val="24"/>
        </w:rPr>
      </w:pPr>
      <w:r w:rsidRPr="00F914B8">
        <w:rPr>
          <w:rStyle w:val="FontStyle181"/>
          <w:sz w:val="24"/>
          <w:szCs w:val="24"/>
        </w:rPr>
        <w:t>Koncepcia rozvoja školy na roky 2010-2014</w:t>
      </w:r>
    </w:p>
    <w:p w:rsidR="00D903BC" w:rsidRDefault="00D903BC" w:rsidP="00D903BC">
      <w:pPr>
        <w:pStyle w:val="Style9"/>
        <w:widowControl/>
        <w:numPr>
          <w:ilvl w:val="0"/>
          <w:numId w:val="4"/>
        </w:numPr>
        <w:spacing w:before="240" w:line="240" w:lineRule="auto"/>
        <w:rPr>
          <w:rStyle w:val="FontStyle181"/>
          <w:b/>
          <w:sz w:val="24"/>
          <w:szCs w:val="24"/>
        </w:rPr>
      </w:pPr>
      <w:r w:rsidRPr="00F914B8">
        <w:rPr>
          <w:rStyle w:val="FontStyle181"/>
          <w:sz w:val="24"/>
          <w:szCs w:val="24"/>
        </w:rPr>
        <w:t xml:space="preserve">Rozloha </w:t>
      </w:r>
      <w:r>
        <w:rPr>
          <w:rStyle w:val="FontStyle181"/>
          <w:sz w:val="24"/>
          <w:szCs w:val="24"/>
        </w:rPr>
        <w:t xml:space="preserve">a poloha </w:t>
      </w:r>
      <w:r w:rsidRPr="00F914B8">
        <w:rPr>
          <w:rStyle w:val="FontStyle181"/>
          <w:sz w:val="24"/>
          <w:szCs w:val="24"/>
        </w:rPr>
        <w:t>okresu, počet obyvateľov a obcí, sieť škôl, ponuky</w:t>
      </w:r>
      <w:r>
        <w:rPr>
          <w:rStyle w:val="FontStyle181"/>
          <w:sz w:val="24"/>
          <w:szCs w:val="24"/>
        </w:rPr>
        <w:t xml:space="preserve">   </w:t>
      </w:r>
    </w:p>
    <w:p w:rsidR="00D903BC" w:rsidRDefault="00D903BC" w:rsidP="00D903BC">
      <w:pPr>
        <w:pStyle w:val="Style9"/>
        <w:widowControl/>
        <w:spacing w:before="240" w:line="240" w:lineRule="auto"/>
        <w:ind w:firstLine="0"/>
        <w:rPr>
          <w:rStyle w:val="FontStyle181"/>
          <w:b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</w:t>
      </w:r>
      <w:r w:rsidRPr="00F914B8">
        <w:rPr>
          <w:rStyle w:val="FontStyle181"/>
          <w:sz w:val="24"/>
          <w:szCs w:val="24"/>
        </w:rPr>
        <w:t xml:space="preserve"> </w:t>
      </w:r>
      <w:r>
        <w:rPr>
          <w:rStyle w:val="FontStyle181"/>
          <w:sz w:val="24"/>
          <w:szCs w:val="24"/>
        </w:rPr>
        <w:t xml:space="preserve">       </w:t>
      </w:r>
      <w:r w:rsidRPr="00F914B8">
        <w:rPr>
          <w:rStyle w:val="FontStyle181"/>
          <w:sz w:val="24"/>
          <w:szCs w:val="24"/>
        </w:rPr>
        <w:t>zamestnávateľov , návrhy rodičov</w:t>
      </w:r>
      <w:r>
        <w:rPr>
          <w:rStyle w:val="FontStyle181"/>
          <w:sz w:val="24"/>
          <w:szCs w:val="24"/>
        </w:rPr>
        <w:t>,</w:t>
      </w:r>
      <w:r w:rsidRPr="00F914B8">
        <w:rPr>
          <w:rStyle w:val="FontStyle181"/>
          <w:sz w:val="24"/>
          <w:szCs w:val="24"/>
        </w:rPr>
        <w:t> samosprávnych orgánov školy</w:t>
      </w:r>
    </w:p>
    <w:p w:rsidR="00D903BC" w:rsidRDefault="00D903BC" w:rsidP="00D903BC">
      <w:pPr>
        <w:pStyle w:val="Style9"/>
        <w:widowControl/>
        <w:numPr>
          <w:ilvl w:val="0"/>
          <w:numId w:val="5"/>
        </w:numPr>
        <w:spacing w:before="240" w:line="240" w:lineRule="auto"/>
        <w:rPr>
          <w:rStyle w:val="FontStyle181"/>
          <w:b/>
          <w:sz w:val="24"/>
          <w:szCs w:val="24"/>
        </w:rPr>
      </w:pPr>
      <w:r w:rsidRPr="001B33BF">
        <w:rPr>
          <w:rStyle w:val="FontStyle181"/>
          <w:sz w:val="24"/>
          <w:szCs w:val="24"/>
        </w:rPr>
        <w:t>Štátny vzdelávací program a školský vzdelávací program.</w:t>
      </w:r>
    </w:p>
    <w:p w:rsidR="00D903BC" w:rsidRDefault="00D903BC" w:rsidP="00D903BC">
      <w:pPr>
        <w:pStyle w:val="Style9"/>
        <w:widowControl/>
        <w:spacing w:before="240" w:line="240" w:lineRule="auto"/>
        <w:ind w:firstLine="0"/>
        <w:rPr>
          <w:rStyle w:val="FontStyle181"/>
          <w:b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</w:t>
      </w:r>
    </w:p>
    <w:p w:rsidR="00D903BC" w:rsidRPr="004A5A78" w:rsidRDefault="00D903BC" w:rsidP="00D903BC">
      <w:pPr>
        <w:pStyle w:val="Style9"/>
        <w:widowControl/>
        <w:spacing w:before="240" w:line="240" w:lineRule="auto"/>
        <w:ind w:firstLine="0"/>
        <w:rPr>
          <w:rStyle w:val="FontStyle181"/>
          <w:b/>
          <w:sz w:val="24"/>
          <w:szCs w:val="24"/>
        </w:rPr>
      </w:pPr>
      <w:r>
        <w:rPr>
          <w:rStyle w:val="FontStyle181"/>
          <w:sz w:val="24"/>
          <w:szCs w:val="24"/>
        </w:rPr>
        <w:t xml:space="preserve"> </w:t>
      </w:r>
      <w:r w:rsidRPr="004A5A78">
        <w:rPr>
          <w:rStyle w:val="FontStyle181"/>
          <w:sz w:val="24"/>
          <w:szCs w:val="24"/>
        </w:rPr>
        <w:t xml:space="preserve"> Zosúladením všetkých spomenutých dokumentov, štátn</w:t>
      </w:r>
      <w:r>
        <w:rPr>
          <w:rStyle w:val="FontStyle181"/>
          <w:sz w:val="24"/>
          <w:szCs w:val="24"/>
        </w:rPr>
        <w:t>e</w:t>
      </w:r>
      <w:r w:rsidRPr="004A5A78">
        <w:rPr>
          <w:rStyle w:val="FontStyle181"/>
          <w:sz w:val="24"/>
          <w:szCs w:val="24"/>
        </w:rPr>
        <w:t>ho a školského vzdelávacieho programu chceme:</w:t>
      </w:r>
    </w:p>
    <w:p w:rsidR="00D903BC" w:rsidRPr="004A5A78" w:rsidRDefault="00D903BC" w:rsidP="00D903BC">
      <w:pPr>
        <w:jc w:val="both"/>
        <w:rPr>
          <w:rStyle w:val="FontStyle181"/>
          <w:rFonts w:eastAsiaTheme="minorEastAsia"/>
          <w:b/>
          <w:sz w:val="24"/>
          <w:szCs w:val="24"/>
          <w:lang w:eastAsia="sk-SK"/>
        </w:rPr>
      </w:pPr>
    </w:p>
    <w:p w:rsidR="00D903BC" w:rsidRPr="004A5A78" w:rsidRDefault="00D903BC" w:rsidP="00D903B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A78">
        <w:rPr>
          <w:rFonts w:ascii="Arial" w:hAnsi="Arial" w:cs="Arial"/>
          <w:sz w:val="24"/>
          <w:szCs w:val="24"/>
        </w:rPr>
        <w:t>vytvoriť priestor pre globálne myslenie, kde sa v každom predmete integruje problemati</w:t>
      </w:r>
      <w:r>
        <w:rPr>
          <w:rFonts w:ascii="Arial" w:hAnsi="Arial" w:cs="Arial"/>
          <w:sz w:val="24"/>
          <w:szCs w:val="24"/>
        </w:rPr>
        <w:t>ka globálnych problémov ľudstva, </w:t>
      </w:r>
      <w:r w:rsidRPr="004A5A78">
        <w:rPr>
          <w:rFonts w:ascii="Arial" w:hAnsi="Arial" w:cs="Arial"/>
          <w:sz w:val="24"/>
          <w:szCs w:val="24"/>
        </w:rPr>
        <w:t>regiónu</w:t>
      </w:r>
      <w:r>
        <w:rPr>
          <w:rFonts w:ascii="Arial" w:hAnsi="Arial" w:cs="Arial"/>
          <w:sz w:val="24"/>
          <w:szCs w:val="24"/>
        </w:rPr>
        <w:t xml:space="preserve"> a odbornosti</w:t>
      </w:r>
    </w:p>
    <w:p w:rsidR="00D903BC" w:rsidRPr="004A5A78" w:rsidRDefault="00D903BC" w:rsidP="00D903B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A78">
        <w:rPr>
          <w:rFonts w:ascii="Arial" w:hAnsi="Arial" w:cs="Arial"/>
          <w:sz w:val="24"/>
          <w:szCs w:val="24"/>
        </w:rPr>
        <w:t>školu</w:t>
      </w:r>
      <w:r>
        <w:rPr>
          <w:rFonts w:ascii="Arial" w:hAnsi="Arial" w:cs="Arial"/>
          <w:sz w:val="24"/>
          <w:szCs w:val="24"/>
        </w:rPr>
        <w:t xml:space="preserve"> považovať</w:t>
      </w:r>
      <w:r w:rsidRPr="004A5A78">
        <w:rPr>
          <w:rFonts w:ascii="Arial" w:hAnsi="Arial" w:cs="Arial"/>
          <w:sz w:val="24"/>
          <w:szCs w:val="24"/>
        </w:rPr>
        <w:t xml:space="preserve"> ako „otvorený systém“ prístupný spolupráci s vonkajším prostredím</w:t>
      </w:r>
      <w:r>
        <w:rPr>
          <w:rFonts w:ascii="Arial" w:hAnsi="Arial" w:cs="Arial"/>
          <w:sz w:val="24"/>
          <w:szCs w:val="24"/>
        </w:rPr>
        <w:t>, podnikateľmi a živnostníkmi</w:t>
      </w:r>
    </w:p>
    <w:p w:rsidR="00D903BC" w:rsidRPr="004A5A78" w:rsidRDefault="00D903BC" w:rsidP="00D903B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A78">
        <w:rPr>
          <w:rFonts w:ascii="Arial" w:hAnsi="Arial" w:cs="Arial"/>
          <w:sz w:val="24"/>
          <w:szCs w:val="24"/>
        </w:rPr>
        <w:t>zabezpečiť kvalitné vzdelávanie, vychovať kultivovanú osobnosť schopnú tvorivo a samostatne myslieť, komunikovať v cudzom jazyku, uplatňovať IKT a dokázať sa presadiť</w:t>
      </w:r>
      <w:r>
        <w:rPr>
          <w:rFonts w:ascii="Arial" w:hAnsi="Arial" w:cs="Arial"/>
          <w:sz w:val="24"/>
          <w:szCs w:val="24"/>
        </w:rPr>
        <w:t xml:space="preserve"> vo svojom odbore, resp. štúdiu na VŠ</w:t>
      </w:r>
    </w:p>
    <w:p w:rsidR="00D903BC" w:rsidRDefault="00D903BC" w:rsidP="00D90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</w:t>
      </w:r>
      <w:r w:rsidRPr="004A5A78">
        <w:rPr>
          <w:rFonts w:ascii="Arial" w:hAnsi="Arial" w:cs="Arial"/>
        </w:rPr>
        <w:t xml:space="preserve">zachovať </w:t>
      </w:r>
      <w:r>
        <w:rPr>
          <w:rFonts w:ascii="Arial" w:hAnsi="Arial" w:cs="Arial"/>
        </w:rPr>
        <w:t xml:space="preserve">a rozvíjať </w:t>
      </w:r>
      <w:r w:rsidRPr="004A5A78">
        <w:rPr>
          <w:rFonts w:ascii="Arial" w:hAnsi="Arial" w:cs="Arial"/>
        </w:rPr>
        <w:t>tradície školy</w:t>
      </w:r>
      <w:r>
        <w:rPr>
          <w:rFonts w:ascii="Arial" w:hAnsi="Arial" w:cs="Arial"/>
        </w:rPr>
        <w:t xml:space="preserve"> a regiónu</w:t>
      </w:r>
      <w:r w:rsidRPr="004A5A78">
        <w:rPr>
          <w:rFonts w:ascii="Arial" w:hAnsi="Arial" w:cs="Arial"/>
        </w:rPr>
        <w:t>, zveľaďovať vzdelanostný</w:t>
      </w:r>
    </w:p>
    <w:p w:rsidR="00D903BC" w:rsidRPr="004A5A78" w:rsidRDefault="00D903BC" w:rsidP="00D90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5A78">
        <w:rPr>
          <w:rFonts w:ascii="Arial" w:hAnsi="Arial" w:cs="Arial"/>
        </w:rPr>
        <w:t xml:space="preserve"> a kultúrny základ pre celoživotné rozvíjanie osobnosti</w:t>
      </w:r>
    </w:p>
    <w:p w:rsidR="00D903BC" w:rsidRPr="006F78DF" w:rsidRDefault="00D903BC" w:rsidP="00D903BC">
      <w:pPr>
        <w:jc w:val="both"/>
        <w:rPr>
          <w:rFonts w:ascii="Arial" w:hAnsi="Arial" w:cs="Arial"/>
          <w:b/>
        </w:rPr>
      </w:pPr>
      <w:r w:rsidRPr="006F78DF">
        <w:rPr>
          <w:rFonts w:ascii="Arial" w:hAnsi="Arial" w:cs="Arial"/>
          <w:b/>
        </w:rPr>
        <w:lastRenderedPageBreak/>
        <w:t>1. Predpokladaný počet žiakov a tried</w:t>
      </w:r>
    </w:p>
    <w:p w:rsidR="00D903BC" w:rsidRPr="00D43859" w:rsidRDefault="00D903BC" w:rsidP="00D903BC">
      <w:pPr>
        <w:jc w:val="both"/>
        <w:rPr>
          <w:rFonts w:ascii="Arial" w:hAnsi="Arial" w:cs="Arial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8"/>
        <w:gridCol w:w="1880"/>
      </w:tblGrid>
      <w:tr w:rsidR="00D903BC" w:rsidRPr="00D43859" w:rsidTr="00B63054">
        <w:tc>
          <w:tcPr>
            <w:tcW w:w="2693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Školský rok</w:t>
            </w:r>
          </w:p>
        </w:tc>
        <w:tc>
          <w:tcPr>
            <w:tcW w:w="1276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2011/2012</w:t>
            </w:r>
          </w:p>
        </w:tc>
        <w:tc>
          <w:tcPr>
            <w:tcW w:w="1418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2012/2013</w:t>
            </w:r>
          </w:p>
        </w:tc>
        <w:tc>
          <w:tcPr>
            <w:tcW w:w="1880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2013/2014</w:t>
            </w:r>
          </w:p>
        </w:tc>
      </w:tr>
      <w:tr w:rsidR="00D903BC" w:rsidRPr="00D43859" w:rsidTr="00B63054">
        <w:tc>
          <w:tcPr>
            <w:tcW w:w="2693" w:type="dxa"/>
          </w:tcPr>
          <w:p w:rsidR="00D903BC" w:rsidRPr="00D43859" w:rsidRDefault="00D903BC" w:rsidP="00B63054">
            <w:pPr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 xml:space="preserve">Počet žiakov </w:t>
            </w:r>
          </w:p>
        </w:tc>
        <w:tc>
          <w:tcPr>
            <w:tcW w:w="1276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418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880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</w:tr>
      <w:tr w:rsidR="00D903BC" w:rsidRPr="00D43859" w:rsidTr="00B63054">
        <w:trPr>
          <w:trHeight w:val="594"/>
        </w:trPr>
        <w:tc>
          <w:tcPr>
            <w:tcW w:w="2693" w:type="dxa"/>
          </w:tcPr>
          <w:p w:rsidR="00D903BC" w:rsidRPr="00D43859" w:rsidRDefault="00D903BC" w:rsidP="00B63054">
            <w:pPr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Poten</w:t>
            </w:r>
            <w:r>
              <w:rPr>
                <w:rFonts w:ascii="Arial" w:hAnsi="Arial" w:cs="Arial"/>
              </w:rPr>
              <w:t>.</w:t>
            </w:r>
            <w:r w:rsidRPr="00D43859">
              <w:rPr>
                <w:rFonts w:ascii="Arial" w:hAnsi="Arial" w:cs="Arial"/>
              </w:rPr>
              <w:t>počet žiakov</w:t>
            </w:r>
          </w:p>
          <w:p w:rsidR="00D903BC" w:rsidRPr="00D43859" w:rsidRDefault="00D903BC" w:rsidP="00B63054">
            <w:pPr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do 1. ročníkov</w:t>
            </w:r>
          </w:p>
        </w:tc>
        <w:tc>
          <w:tcPr>
            <w:tcW w:w="1276" w:type="dxa"/>
          </w:tcPr>
          <w:p w:rsidR="00D903BC" w:rsidRPr="00D43859" w:rsidRDefault="00D903BC" w:rsidP="00B63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85</w:t>
            </w:r>
          </w:p>
        </w:tc>
        <w:tc>
          <w:tcPr>
            <w:tcW w:w="1418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880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</w:tbl>
    <w:p w:rsidR="00D903BC" w:rsidRPr="00D43859" w:rsidRDefault="00D903BC" w:rsidP="00D903BC">
      <w:pPr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1393"/>
        <w:gridCol w:w="1701"/>
        <w:gridCol w:w="2410"/>
      </w:tblGrid>
      <w:tr w:rsidR="00D903BC" w:rsidRPr="00D43859" w:rsidTr="00B63054">
        <w:tc>
          <w:tcPr>
            <w:tcW w:w="1726" w:type="dxa"/>
          </w:tcPr>
          <w:p w:rsidR="00D903BC" w:rsidRPr="00D43859" w:rsidRDefault="00D903BC" w:rsidP="00B63054">
            <w:pPr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Počet tried</w:t>
            </w:r>
          </w:p>
        </w:tc>
        <w:tc>
          <w:tcPr>
            <w:tcW w:w="1393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2011/2012</w:t>
            </w:r>
          </w:p>
        </w:tc>
        <w:tc>
          <w:tcPr>
            <w:tcW w:w="1701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2012/2013</w:t>
            </w:r>
          </w:p>
        </w:tc>
        <w:tc>
          <w:tcPr>
            <w:tcW w:w="2410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2013/2014</w:t>
            </w:r>
          </w:p>
        </w:tc>
      </w:tr>
      <w:tr w:rsidR="00D903BC" w:rsidRPr="00D43859" w:rsidTr="00B63054">
        <w:tc>
          <w:tcPr>
            <w:tcW w:w="1726" w:type="dxa"/>
          </w:tcPr>
          <w:p w:rsidR="00D903BC" w:rsidRPr="00D43859" w:rsidRDefault="00D903BC" w:rsidP="00B63054">
            <w:pPr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 xml:space="preserve">Štud. a učeb. </w:t>
            </w:r>
            <w:r>
              <w:rPr>
                <w:rFonts w:ascii="Arial" w:hAnsi="Arial" w:cs="Arial"/>
              </w:rPr>
              <w:t>o</w:t>
            </w:r>
            <w:r w:rsidRPr="00D43859">
              <w:rPr>
                <w:rFonts w:ascii="Arial" w:hAnsi="Arial" w:cs="Arial"/>
              </w:rPr>
              <w:t>dbory</w:t>
            </w:r>
          </w:p>
        </w:tc>
        <w:tc>
          <w:tcPr>
            <w:tcW w:w="1393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:rsidR="00D903BC" w:rsidRPr="00D43859" w:rsidRDefault="00D903BC" w:rsidP="00B63054">
            <w:pPr>
              <w:jc w:val="center"/>
              <w:rPr>
                <w:rFonts w:ascii="Arial" w:hAnsi="Arial" w:cs="Arial"/>
              </w:rPr>
            </w:pPr>
            <w:r w:rsidRPr="00D438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D903BC" w:rsidRPr="00D43859" w:rsidRDefault="00D903BC" w:rsidP="00D903BC">
      <w:pPr>
        <w:jc w:val="both"/>
        <w:rPr>
          <w:rFonts w:ascii="Arial" w:hAnsi="Arial" w:cs="Arial"/>
        </w:rPr>
      </w:pPr>
    </w:p>
    <w:p w:rsidR="00D903BC" w:rsidRPr="006F78DF" w:rsidRDefault="00D903BC" w:rsidP="00D903BC">
      <w:pPr>
        <w:jc w:val="both"/>
        <w:rPr>
          <w:rFonts w:ascii="Arial" w:hAnsi="Arial" w:cs="Arial"/>
          <w:b/>
        </w:rPr>
      </w:pPr>
      <w:r w:rsidRPr="006F78DF">
        <w:rPr>
          <w:rFonts w:ascii="Arial" w:hAnsi="Arial" w:cs="Arial"/>
          <w:b/>
        </w:rPr>
        <w:t>2.   Analýza súčasného stavu školy:</w:t>
      </w:r>
    </w:p>
    <w:p w:rsidR="00D903BC" w:rsidRPr="00D43859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 xml:space="preserve">V šk. roku 2011/2012 študuje na škole </w:t>
      </w:r>
      <w:r>
        <w:rPr>
          <w:rFonts w:ascii="Arial" w:hAnsi="Arial" w:cs="Arial"/>
          <w:sz w:val="24"/>
          <w:szCs w:val="24"/>
        </w:rPr>
        <w:t>191</w:t>
      </w:r>
      <w:r w:rsidRPr="00D43859">
        <w:rPr>
          <w:rFonts w:ascii="Arial" w:hAnsi="Arial" w:cs="Arial"/>
          <w:sz w:val="24"/>
          <w:szCs w:val="24"/>
        </w:rPr>
        <w:t xml:space="preserve"> žiakov v </w:t>
      </w:r>
      <w:r>
        <w:rPr>
          <w:rFonts w:ascii="Arial" w:hAnsi="Arial" w:cs="Arial"/>
          <w:sz w:val="24"/>
          <w:szCs w:val="24"/>
        </w:rPr>
        <w:t>11</w:t>
      </w:r>
      <w:r w:rsidRPr="00D43859">
        <w:rPr>
          <w:rFonts w:ascii="Arial" w:hAnsi="Arial" w:cs="Arial"/>
          <w:sz w:val="24"/>
          <w:szCs w:val="24"/>
        </w:rPr>
        <w:t xml:space="preserve"> triedach . Žiaci sa vzdelávajú podľa Školských vzdelávacích programov</w:t>
      </w:r>
      <w:r>
        <w:rPr>
          <w:rFonts w:ascii="Arial" w:hAnsi="Arial" w:cs="Arial"/>
          <w:sz w:val="24"/>
          <w:szCs w:val="24"/>
        </w:rPr>
        <w:t>.</w:t>
      </w:r>
    </w:p>
    <w:p w:rsidR="00D903BC" w:rsidRPr="00D43859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>V škole pracuje 2</w:t>
      </w:r>
      <w:r>
        <w:rPr>
          <w:rFonts w:ascii="Arial" w:hAnsi="Arial" w:cs="Arial"/>
          <w:sz w:val="24"/>
          <w:szCs w:val="24"/>
        </w:rPr>
        <w:t>1</w:t>
      </w:r>
      <w:r w:rsidRPr="00D43859">
        <w:rPr>
          <w:rFonts w:ascii="Arial" w:hAnsi="Arial" w:cs="Arial"/>
          <w:sz w:val="24"/>
          <w:szCs w:val="24"/>
        </w:rPr>
        <w:t xml:space="preserve"> pedagogických a </w:t>
      </w:r>
      <w:r>
        <w:rPr>
          <w:rFonts w:ascii="Arial" w:hAnsi="Arial" w:cs="Arial"/>
          <w:sz w:val="24"/>
          <w:szCs w:val="24"/>
        </w:rPr>
        <w:t>8</w:t>
      </w:r>
      <w:r w:rsidRPr="00D43859">
        <w:rPr>
          <w:rFonts w:ascii="Arial" w:hAnsi="Arial" w:cs="Arial"/>
          <w:sz w:val="24"/>
          <w:szCs w:val="24"/>
        </w:rPr>
        <w:t xml:space="preserve"> nepedagogických zamestnancov.  </w:t>
      </w:r>
    </w:p>
    <w:p w:rsidR="00D903BC" w:rsidRPr="006F78DF" w:rsidRDefault="00D903BC" w:rsidP="00D903BC">
      <w:pPr>
        <w:jc w:val="both"/>
        <w:rPr>
          <w:rFonts w:ascii="Arial" w:hAnsi="Arial" w:cs="Arial"/>
          <w:b/>
        </w:rPr>
      </w:pPr>
    </w:p>
    <w:p w:rsidR="00D903BC" w:rsidRPr="006F78DF" w:rsidRDefault="00D903BC" w:rsidP="00D903BC">
      <w:pPr>
        <w:rPr>
          <w:rFonts w:ascii="Arial" w:hAnsi="Arial" w:cs="Arial"/>
          <w:b/>
        </w:rPr>
      </w:pPr>
      <w:r w:rsidRPr="006F78DF">
        <w:rPr>
          <w:rFonts w:ascii="Arial" w:hAnsi="Arial" w:cs="Arial"/>
          <w:b/>
        </w:rPr>
        <w:t>3.   SWOT analýza</w:t>
      </w:r>
    </w:p>
    <w:p w:rsidR="00D903BC" w:rsidRPr="00D43859" w:rsidRDefault="00D903BC" w:rsidP="00D903BC">
      <w:pPr>
        <w:spacing w:line="360" w:lineRule="auto"/>
        <w:rPr>
          <w:rFonts w:ascii="Arial" w:hAnsi="Arial" w:cs="Arial"/>
          <w:b/>
        </w:rPr>
      </w:pPr>
      <w:r w:rsidRPr="00D43859">
        <w:rPr>
          <w:rFonts w:ascii="Arial" w:hAnsi="Arial" w:cs="Arial"/>
          <w:b/>
        </w:rPr>
        <w:t>Silné stránky školy: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postavenie školy v regióne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 xml:space="preserve">atraktivita študijných a učebných odborov ponuky školy 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uplatnenie absolventov na VŠ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profesionálny prístup a kreativita pedagogických zamestnancov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 xml:space="preserve">hodnotenie zamestnancov vedením školy 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motivácia ľudí učiť sa ( odborné vzdelávanie, informačno-komunikačné technológie)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riadenie školy a organizácia práce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výchovno-vzdelávací proces a plnenie vzdelávacích cieľov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tvorba a realizácia projektov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r w:rsidRPr="00D43859">
        <w:rPr>
          <w:rFonts w:ascii="Arial" w:hAnsi="Arial" w:cs="Arial"/>
        </w:rPr>
        <w:t>pojenosť do súťaží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záujem zamestnancov o dianie v škole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 xml:space="preserve">dopravná dostupnosť školy 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školské ihrisko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tradície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partnerstvo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umiestnenie školy v centre mesta</w:t>
      </w:r>
    </w:p>
    <w:p w:rsidR="00D903BC" w:rsidRPr="00D43859" w:rsidRDefault="00D903BC" w:rsidP="00D903BC">
      <w:pPr>
        <w:rPr>
          <w:rFonts w:ascii="Arial" w:hAnsi="Arial" w:cs="Arial"/>
        </w:rPr>
      </w:pPr>
    </w:p>
    <w:p w:rsidR="00D903BC" w:rsidRPr="00D43859" w:rsidRDefault="00D903BC" w:rsidP="00D903BC">
      <w:pPr>
        <w:spacing w:line="360" w:lineRule="auto"/>
        <w:rPr>
          <w:rFonts w:ascii="Arial" w:hAnsi="Arial" w:cs="Arial"/>
          <w:b/>
        </w:rPr>
      </w:pPr>
      <w:r w:rsidRPr="00D43859">
        <w:rPr>
          <w:rFonts w:ascii="Arial" w:hAnsi="Arial" w:cs="Arial"/>
          <w:b/>
        </w:rPr>
        <w:t>Slabé stránky školy:</w:t>
      </w:r>
    </w:p>
    <w:p w:rsidR="00D903BC" w:rsidRPr="000A5838" w:rsidRDefault="00D903BC" w:rsidP="00D903BC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spolupráca školy s externým prostredím</w:t>
      </w:r>
    </w:p>
    <w:p w:rsidR="00D903BC" w:rsidRPr="000A5838" w:rsidRDefault="00D903BC" w:rsidP="00D903BC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lastRenderedPageBreak/>
        <w:t>materiálno – technické vybavenie školy</w:t>
      </w:r>
    </w:p>
    <w:p w:rsidR="00D903BC" w:rsidRPr="000A5838" w:rsidRDefault="00D903BC" w:rsidP="00D903BC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podmienky na vyučovanie TV – ihrisko</w:t>
      </w:r>
    </w:p>
    <w:p w:rsidR="00D903BC" w:rsidRPr="000A5838" w:rsidRDefault="00D903BC" w:rsidP="00D903BC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pracovné prostredie a pracovné podmienky</w:t>
      </w:r>
    </w:p>
    <w:p w:rsidR="00D903BC" w:rsidRPr="000A5838" w:rsidRDefault="00D903BC" w:rsidP="00D903BC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spolupráca rodičov so školou</w:t>
      </w:r>
    </w:p>
    <w:p w:rsidR="00D903BC" w:rsidRPr="000A5838" w:rsidRDefault="00D903BC" w:rsidP="00D903BC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imidž školy</w:t>
      </w:r>
    </w:p>
    <w:p w:rsidR="00D903BC" w:rsidRPr="00D43859" w:rsidRDefault="00D903BC" w:rsidP="00D903BC">
      <w:pPr>
        <w:spacing w:line="360" w:lineRule="auto"/>
        <w:rPr>
          <w:rFonts w:ascii="Arial" w:hAnsi="Arial" w:cs="Arial"/>
        </w:rPr>
      </w:pPr>
    </w:p>
    <w:p w:rsidR="00D903BC" w:rsidRPr="00D43859" w:rsidRDefault="00D903BC" w:rsidP="00D903BC">
      <w:pPr>
        <w:spacing w:line="360" w:lineRule="auto"/>
        <w:rPr>
          <w:rFonts w:ascii="Arial" w:hAnsi="Arial" w:cs="Arial"/>
          <w:b/>
        </w:rPr>
      </w:pPr>
      <w:r w:rsidRPr="00D43859">
        <w:rPr>
          <w:rFonts w:ascii="Arial" w:hAnsi="Arial" w:cs="Arial"/>
          <w:b/>
        </w:rPr>
        <w:t>Šance – príležitosti pre školu:</w:t>
      </w:r>
    </w:p>
    <w:p w:rsidR="00D903BC" w:rsidRPr="000A5838" w:rsidRDefault="00D903BC" w:rsidP="00D903BC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národný program výchovy a vzdelávania</w:t>
      </w:r>
    </w:p>
    <w:p w:rsidR="00D903BC" w:rsidRPr="000A5838" w:rsidRDefault="00D903BC" w:rsidP="00D903BC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dopyt po ďalšom vzdelávaní v oblasti IKT a cudzích jazykoch</w:t>
      </w:r>
    </w:p>
    <w:p w:rsidR="00D903BC" w:rsidRPr="000A5838" w:rsidRDefault="00D903BC" w:rsidP="00D903BC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 xml:space="preserve">vzdelávacia politika EÚ, vzdelávacie programy, celoživotné vzdelávanie, štrukturálne fondy </w:t>
      </w:r>
    </w:p>
    <w:p w:rsidR="00D903BC" w:rsidRPr="000A5838" w:rsidRDefault="00D903BC" w:rsidP="00D903BC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 xml:space="preserve">viac stupňové financovanie školstva, normatív na žiaka, vzdelávacie  </w:t>
      </w:r>
    </w:p>
    <w:p w:rsidR="00D903BC" w:rsidRPr="00D43859" w:rsidRDefault="00D903BC" w:rsidP="00D903BC">
      <w:pPr>
        <w:spacing w:line="360" w:lineRule="auto"/>
        <w:ind w:left="360"/>
        <w:rPr>
          <w:rFonts w:ascii="Arial" w:hAnsi="Arial" w:cs="Arial"/>
        </w:rPr>
      </w:pPr>
      <w:r w:rsidRPr="00D438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D43859">
        <w:rPr>
          <w:rFonts w:ascii="Arial" w:hAnsi="Arial" w:cs="Arial"/>
        </w:rPr>
        <w:t>poukazy</w:t>
      </w:r>
    </w:p>
    <w:p w:rsidR="00D903BC" w:rsidRPr="000A5838" w:rsidRDefault="00D903BC" w:rsidP="00D903BC">
      <w:pPr>
        <w:pStyle w:val="Odsekzoznamu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racionalizácia škôl a školských zariadení v rámci koncepcie BBSK</w:t>
      </w:r>
    </w:p>
    <w:p w:rsidR="00D903BC" w:rsidRPr="000A5838" w:rsidRDefault="00D903BC" w:rsidP="00D903BC">
      <w:pPr>
        <w:pStyle w:val="Odsekzoznamu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využitie priestorov školy</w:t>
      </w:r>
    </w:p>
    <w:p w:rsidR="00D903BC" w:rsidRPr="000A5838" w:rsidRDefault="00D903BC" w:rsidP="00D903BC">
      <w:pPr>
        <w:pStyle w:val="Odsekzoznamu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 xml:space="preserve">nové programovacie obdobie na roky 2007-2013 v podávaní žiadostí </w:t>
      </w:r>
    </w:p>
    <w:p w:rsidR="00D903BC" w:rsidRPr="00D43859" w:rsidRDefault="00D903BC" w:rsidP="00D903BC">
      <w:pPr>
        <w:spacing w:line="360" w:lineRule="auto"/>
        <w:ind w:left="360"/>
        <w:rPr>
          <w:rFonts w:ascii="Arial" w:hAnsi="Arial" w:cs="Arial"/>
        </w:rPr>
      </w:pPr>
      <w:r w:rsidRPr="00D438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D43859">
        <w:rPr>
          <w:rFonts w:ascii="Arial" w:hAnsi="Arial" w:cs="Arial"/>
        </w:rPr>
        <w:t>o získanie nenávratných finančných prostriedkov na obnovu  infraštruktúry</w:t>
      </w:r>
    </w:p>
    <w:p w:rsidR="00D903BC" w:rsidRPr="00D43859" w:rsidRDefault="00D903BC" w:rsidP="00D903BC">
      <w:pPr>
        <w:spacing w:line="360" w:lineRule="auto"/>
        <w:rPr>
          <w:rFonts w:ascii="Arial" w:hAnsi="Arial" w:cs="Arial"/>
          <w:b/>
        </w:rPr>
      </w:pPr>
      <w:r w:rsidRPr="00D43859">
        <w:rPr>
          <w:rFonts w:ascii="Arial" w:hAnsi="Arial" w:cs="Arial"/>
          <w:b/>
        </w:rPr>
        <w:t>Riziká – ohrozenia pre školu: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zhoršovanie populačnej a vekovej štruktúry po roku 2000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profilovanie problémových rizikových skupín mládeže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miera nezamestnanosti v regióne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rastúce ceny energetických surovín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zvyšovanie životných nákladov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nízky podiel HDP vynakladaný na vzdelávanie v porovnaní s krajinami EÚ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kríza učiteľskej profesie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lastRenderedPageBreak/>
        <w:t>zvyšovanie výdavkov na prevádzku</w:t>
      </w:r>
    </w:p>
    <w:p w:rsidR="00D903BC" w:rsidRPr="000A5838" w:rsidRDefault="00D903BC" w:rsidP="00D903BC">
      <w:pPr>
        <w:pStyle w:val="Odsekzoznamu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A5838">
        <w:rPr>
          <w:rFonts w:ascii="Arial" w:hAnsi="Arial" w:cs="Arial"/>
          <w:sz w:val="24"/>
          <w:szCs w:val="24"/>
        </w:rPr>
        <w:t>odbornosť vzdelávania</w:t>
      </w:r>
    </w:p>
    <w:p w:rsidR="00D903BC" w:rsidRDefault="00D903BC" w:rsidP="00D903BC">
      <w:pPr>
        <w:spacing w:line="360" w:lineRule="auto"/>
        <w:rPr>
          <w:rFonts w:ascii="Arial" w:hAnsi="Arial" w:cs="Arial"/>
        </w:rPr>
      </w:pPr>
    </w:p>
    <w:p w:rsidR="00D903BC" w:rsidRPr="00D43859" w:rsidRDefault="00D903BC" w:rsidP="00D903BC">
      <w:p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 xml:space="preserve">4.  </w:t>
      </w:r>
      <w:r w:rsidRPr="00D43859">
        <w:rPr>
          <w:rFonts w:ascii="Arial" w:hAnsi="Arial" w:cs="Arial"/>
          <w:b/>
        </w:rPr>
        <w:t>Hodnoty školy:</w:t>
      </w:r>
    </w:p>
    <w:p w:rsidR="00D903BC" w:rsidRPr="00D43859" w:rsidRDefault="00D903BC" w:rsidP="00D903BC">
      <w:pPr>
        <w:spacing w:line="360" w:lineRule="auto"/>
        <w:ind w:firstLine="360"/>
        <w:rPr>
          <w:rFonts w:ascii="Arial" w:hAnsi="Arial" w:cs="Arial"/>
        </w:rPr>
      </w:pPr>
      <w:r w:rsidRPr="00D43859">
        <w:rPr>
          <w:rFonts w:ascii="Arial" w:hAnsi="Arial" w:cs="Arial"/>
        </w:rPr>
        <w:t xml:space="preserve">Veríme, že: 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každý človek je výnimočná bytosť, ktorá má rovnaké šance a môže zažiť pocit úspechu a radosti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len slobodný a samostatný človek môže konať zodpovedne, sloboda jednotlivca končí tam, kde začína sloboda druhého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tímová práca a cielená komunikácia je predpokladom k úspešnému dosiahnutiu cieľa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učenie sa činnosťou, pri ktorom sme otvorení chybám, je krokom vpred v ďalšom osobnostnom raste</w:t>
      </w:r>
    </w:p>
    <w:p w:rsidR="00D903BC" w:rsidRPr="00D43859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vzájomné rešpektovanie dohodnutých pravidiel je znakom vyspelej kultúry školy</w:t>
      </w:r>
    </w:p>
    <w:p w:rsidR="00D903BC" w:rsidRDefault="00D903BC" w:rsidP="00D903B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43859">
        <w:rPr>
          <w:rFonts w:ascii="Arial" w:hAnsi="Arial" w:cs="Arial"/>
        </w:rPr>
        <w:t>schopnosť hodnotenia a sebahodnotenia dáva človeku možnosť pretvárať a zdokonaľovať vlastnú osobnosť</w:t>
      </w:r>
    </w:p>
    <w:p w:rsidR="00D903BC" w:rsidRDefault="00D903BC" w:rsidP="00D903BC">
      <w:pPr>
        <w:spacing w:line="360" w:lineRule="auto"/>
        <w:ind w:left="360"/>
        <w:rPr>
          <w:rFonts w:ascii="Arial" w:hAnsi="Arial" w:cs="Arial"/>
        </w:rPr>
      </w:pPr>
    </w:p>
    <w:p w:rsidR="00D903BC" w:rsidRPr="00DD2D56" w:rsidRDefault="00D903BC" w:rsidP="00D903BC">
      <w:pPr>
        <w:spacing w:line="360" w:lineRule="auto"/>
        <w:ind w:left="360"/>
        <w:rPr>
          <w:rFonts w:ascii="Arial" w:hAnsi="Arial" w:cs="Arial"/>
          <w:b/>
        </w:rPr>
      </w:pPr>
      <w:r w:rsidRPr="00DD2D56">
        <w:rPr>
          <w:rFonts w:ascii="Arial" w:hAnsi="Arial" w:cs="Arial"/>
          <w:b/>
        </w:rPr>
        <w:t xml:space="preserve">5.  Priority </w:t>
      </w:r>
      <w:r>
        <w:rPr>
          <w:rFonts w:ascii="Arial" w:hAnsi="Arial" w:cs="Arial"/>
          <w:b/>
        </w:rPr>
        <w:t xml:space="preserve">školy </w:t>
      </w:r>
      <w:r w:rsidRPr="00DD2D56">
        <w:rPr>
          <w:rFonts w:ascii="Arial" w:hAnsi="Arial" w:cs="Arial"/>
          <w:b/>
        </w:rPr>
        <w:t>podľa Koncepcie vzdelávania BBSK</w:t>
      </w:r>
    </w:p>
    <w:p w:rsidR="00D903BC" w:rsidRDefault="00D903BC" w:rsidP="00D903BC">
      <w:pPr>
        <w:spacing w:line="360" w:lineRule="auto"/>
        <w:ind w:left="720"/>
        <w:rPr>
          <w:rFonts w:ascii="Arial" w:hAnsi="Arial" w:cs="Arial"/>
        </w:rPr>
      </w:pPr>
    </w:p>
    <w:p w:rsidR="00D903BC" w:rsidRPr="004B3693" w:rsidRDefault="00D903BC" w:rsidP="00D903BC">
      <w:pPr>
        <w:spacing w:line="360" w:lineRule="auto"/>
        <w:ind w:left="360"/>
        <w:rPr>
          <w:rFonts w:ascii="Arial" w:hAnsi="Arial" w:cs="Arial"/>
        </w:rPr>
      </w:pPr>
      <w:r w:rsidRPr="004B3693">
        <w:rPr>
          <w:rFonts w:ascii="Arial" w:hAnsi="Arial" w:cs="Arial"/>
          <w:b/>
          <w:bCs/>
          <w:u w:val="single"/>
        </w:rPr>
        <w:t>Priorita č. 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Premena tradičnej školy na modernú s dôrazom na potreby učiacej sa spoločnosti.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1.1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Zvýšiť úroveň školy v súvislosti s obsahom, rozsahom a kvalitou vzdelávania.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1.1.1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 xml:space="preserve">Motivovať pedagógov k prijímaniu zmien v učebných plánoch, osnovách ......... s prihliadnutím na úspešnosť absolventov na </w:t>
      </w:r>
      <w:r>
        <w:rPr>
          <w:rFonts w:ascii="Arial" w:hAnsi="Arial" w:cs="Arial"/>
          <w:sz w:val="24"/>
          <w:szCs w:val="24"/>
        </w:rPr>
        <w:t>trhu práce a prijatia na</w:t>
      </w:r>
      <w:r w:rsidRPr="004B3693">
        <w:rPr>
          <w:rFonts w:ascii="Arial" w:hAnsi="Arial" w:cs="Arial"/>
          <w:sz w:val="24"/>
          <w:szCs w:val="24"/>
        </w:rPr>
        <w:t>VŠ, 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1.1.2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Motivovať pedagógov k zavádzaniu nových foriem a metód vyučovania so zameraním na rozvoj kľúčových kompetencií a základných zručností žiakov.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1.1.3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Zvýšiť podiel aktívneho učenia sa.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1.1.4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 xml:space="preserve">Kriticky zhodnotiť vlastnú prácu - Autoevalvácia školy  – kvalita vzdelávania. 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1.1.5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lastRenderedPageBreak/>
        <w:t>Zvyšovať kultúru školy (kvalita života, klíma školy, triedy, ...) v zmysle váhy a vážnosti tradícií, prebudovať postoj školy, učiteľov k práci s cieľom vyššej kvality, permanentného sebazdokonaľovania.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1.1.7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Zabezpečiť „otvorenie škôl verejnosti“.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1.1.8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Prezentovať školu na verejnosti – budovať imidž školy.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1.2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Budovať efektívnu správu a riadenie školy.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1.2.1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Organizovať pracovné porady.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1.2.2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Nastaviť transparentné kritériá pre  hodnotenie pedagógov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1.2.3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Preverovať dodržiavanie všeobecne záväzných právnych a interných predpisov.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1.2.4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Hospodárne a efektívne nakladať s finančnými prostriedkami.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1.2.5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Zabezpečiť transparentnosť, dostupnosť informácií o výstupoch a výsledkoch školy pre verejnosť.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B9423F" w:rsidRDefault="00D903BC" w:rsidP="00D903BC">
      <w:pPr>
        <w:jc w:val="both"/>
        <w:rPr>
          <w:rFonts w:ascii="Arial" w:hAnsi="Arial" w:cs="Arial"/>
          <w:b/>
          <w:bCs/>
          <w:u w:val="single"/>
        </w:rPr>
      </w:pPr>
      <w:r w:rsidRPr="00B9423F">
        <w:rPr>
          <w:rFonts w:ascii="Arial" w:hAnsi="Arial" w:cs="Arial"/>
          <w:b/>
          <w:bCs/>
          <w:u w:val="single"/>
        </w:rPr>
        <w:t>Priorita č. 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 xml:space="preserve">Výchovno-vzdelávací proces vo všetkých jeho oblastiach smerovať prostredníctvom Školského vzdelávacieho programu k nadobudnutiu cieľového profilu študenta a absolventa </w:t>
      </w:r>
      <w:r>
        <w:rPr>
          <w:rFonts w:ascii="Arial" w:hAnsi="Arial" w:cs="Arial"/>
          <w:sz w:val="24"/>
          <w:szCs w:val="24"/>
        </w:rPr>
        <w:t>SOŠ obchodu a služieb</w:t>
      </w:r>
      <w:r w:rsidRPr="004B3693">
        <w:rPr>
          <w:rFonts w:ascii="Arial" w:hAnsi="Arial" w:cs="Arial"/>
          <w:sz w:val="24"/>
          <w:szCs w:val="24"/>
        </w:rPr>
        <w:t xml:space="preserve"> v Novej Bani.</w:t>
      </w:r>
    </w:p>
    <w:p w:rsidR="00D903BC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2.1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Podporovať zvyšovanie úrovne sekundárneho všeobecného vzdelávania zameraného na všestranný rozvoj osobnosti žiakov školy.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2.1.1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Zamerať Školský vzdelávací program na rozvoj kľúčových kompetencií a rozvoj osobnosti žiaka.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2.1.2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Zabezpečiť kvalitné zdroje (IKT, učebné pomôcky, médiá, ...)</w:t>
      </w:r>
    </w:p>
    <w:p w:rsidR="00D903BC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2.1.3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</w:rPr>
        <w:t>Zvýšiť mobilitu žiakov prostredníctvom projektov, programov, partnerstiev, medzinárodnej spolupráce</w:t>
      </w:r>
      <w:r>
        <w:rPr>
          <w:rFonts w:ascii="Arial" w:hAnsi="Arial" w:cs="Arial"/>
          <w:sz w:val="24"/>
          <w:szCs w:val="24"/>
        </w:rPr>
        <w:t xml:space="preserve">  a spolupráce so živnostníkmi a podnikateľmi</w:t>
      </w:r>
      <w:r w:rsidRPr="004B3693">
        <w:rPr>
          <w:rFonts w:ascii="Arial" w:hAnsi="Arial" w:cs="Arial"/>
          <w:sz w:val="24"/>
          <w:szCs w:val="24"/>
        </w:rPr>
        <w:t>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2.1.4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 xml:space="preserve">Pripraviť žiaka na </w:t>
      </w:r>
      <w:r>
        <w:rPr>
          <w:rFonts w:ascii="Arial" w:hAnsi="Arial" w:cs="Arial"/>
          <w:sz w:val="24"/>
          <w:szCs w:val="24"/>
        </w:rPr>
        <w:t xml:space="preserve">trh práce a prípadne na </w:t>
      </w:r>
      <w:r w:rsidRPr="004B3693">
        <w:rPr>
          <w:rFonts w:ascii="Arial" w:hAnsi="Arial" w:cs="Arial"/>
          <w:sz w:val="24"/>
          <w:szCs w:val="24"/>
        </w:rPr>
        <w:t>ďalšie vysokoškolské vzdelávanie a život v spoločnosti 21. storočia.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2.1.5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Vytvoriť priestor pre globálne myslenie prostredníctvom integrácie problematiky globálnych problémov ľudstva a regiónu do každého predmetu.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2.1.6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Zabezpečiť žiakovi kvalitné vzdelávanie.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lastRenderedPageBreak/>
        <w:t>Opatrenie č. 2.1.7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Vychovať žiaka ako kultivovanú osobnosť, schopnú tvorivo a samostatne myslieť, komunikovať v cudzom jazyku, vedieť uplatňovať IKT, dokázať sa presadi</w:t>
      </w:r>
      <w:r>
        <w:rPr>
          <w:rFonts w:ascii="Arial" w:hAnsi="Arial" w:cs="Arial"/>
          <w:sz w:val="24"/>
          <w:szCs w:val="24"/>
        </w:rPr>
        <w:t>ť v konkurencii a na trhu práce vo svojej odbornosti.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2.1.8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Naučiť žiaka vnímať vlastenectvo a národnú hrdosť v kontexte multikulturizmu.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2.1.9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Pochopiť svoje miesto v živote, byť si vedomý svojich práv a povinností ako aj prijatia zodpovednosti za svoje konanie.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Opatrenie č. 2.1.10</w:t>
      </w:r>
    </w:p>
    <w:p w:rsidR="00D903BC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4B3693">
        <w:rPr>
          <w:rFonts w:ascii="Arial" w:hAnsi="Arial" w:cs="Arial"/>
          <w:sz w:val="24"/>
          <w:szCs w:val="24"/>
        </w:rPr>
        <w:t>iak má vedieť prijať zodpovednosť za svoje zdravie, upevňovať ho športom a zdravým životným štýlom.</w:t>
      </w:r>
    </w:p>
    <w:p w:rsidR="00D903BC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Opatrenie č. 2.1.11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Rozšíriť odborné vzdelávanie a športové zameranie školy v možnostiach školy, regiónu, kraja so zameraním na študenta.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2.2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Vytvárať podmienky pre výchovu a vzdelávanie nadaných žiakov a integrovaných žiakov.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2.2.1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Vytvoriť podmienky na vzdelávanie nadaných žiakov.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2.2.2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Vytvoriť podmienky na vzdelávanie integrovaných žiakov.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2.3.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Vytvárať podmienky pre participáciu mládeže na samospráve školy.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2.3.1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Zabezpečiť žiakom prístup k informáciám.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2.3.2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Podporovať činnosť Žiackej školskej rady.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2.3.3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Žiackej školskej rade umožniť vplyv na chod vecí a prijímanie rozhodnutí.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2.3.4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Podporovať aktivity na vzdelávanie mladých lídrov a koordinátorov ŽŠR.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2.4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Vytvoriť pre mládež podmienky na aktívne a zmysluplné trávenie voľného času.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2.4.1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Zvyšovať záujem žiakov o mimovyučovaciu činnosť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2.4.2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Zaujímavým spôsobom rozvíjať talent, umožňovať oddych, kultúrne a spoločenské vyžitie.</w:t>
      </w:r>
    </w:p>
    <w:p w:rsidR="00D903BC" w:rsidRPr="004B3693" w:rsidRDefault="00D903BC" w:rsidP="00D903BC">
      <w:pPr>
        <w:jc w:val="both"/>
        <w:rPr>
          <w:rFonts w:ascii="Arial" w:hAnsi="Arial" w:cs="Arial"/>
        </w:rPr>
      </w:pPr>
    </w:p>
    <w:p w:rsidR="00D903BC" w:rsidRPr="00F0014B" w:rsidRDefault="00D903BC" w:rsidP="00D903BC">
      <w:pPr>
        <w:jc w:val="both"/>
        <w:rPr>
          <w:rFonts w:ascii="Arial" w:hAnsi="Arial" w:cs="Arial"/>
          <w:b/>
          <w:bCs/>
          <w:u w:val="single"/>
        </w:rPr>
      </w:pPr>
      <w:r w:rsidRPr="00F0014B">
        <w:rPr>
          <w:rFonts w:ascii="Arial" w:hAnsi="Arial" w:cs="Arial"/>
          <w:b/>
          <w:bCs/>
          <w:u w:val="single"/>
        </w:rPr>
        <w:t>Priorita č. 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lastRenderedPageBreak/>
        <w:t>Rozvoj profesionality pedagógov a kvality ich práce.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3.1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Systematicky podporovať zvyšovanie profesionality pedagógov a kvality ich práce.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3.1.1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Organizovať, podnecovať a podporovať kontinuálne vzdelávanie pedagógov v súlade s potrebami školy.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3.1.2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Organizovať vzdelávanie na pôde školy.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3.1.3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Zvyšovať právne vedomie pedagógov.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3.1.4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Dbať o dodržiavanie všeobecne záväzných právnych noriem a interných predpisov.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3.2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Vytvárať podmienky pre kvalitný výkon vo výchovno-vzdelávacom procese.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3.2.1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Vytvoriť podmienky pre pedagógov.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3.2.2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Zabezpečiť zvyšovanie starostlivosti o pedagógov.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3.3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Zachovávať (udržiavať) tradície spoločných relaxačných aktivít, zároveň hľadať ich nové podoby.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3.3.1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Udržať tradíciu spoločných relaxačných aktivít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3.3.2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Rešpektovať osobné záujmy a potreby pedagógov sociálnym a ľudským prístupom.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3.3.3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Podporovať dobré medziľudské vzťahy, problémy bezodkladne riešiť.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3.3.4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Vytvoriť pedagógom priestor na spolurozhodovanie.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3.4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Čo najobjektívnejšie morálne a finančne oceňovať tvorivosť a iniciatívu pedagógov.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3.4.1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Morálne a finančne oceniť tvorivosť a iniciatívu pedagógov.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F0014B" w:rsidRDefault="00D903BC" w:rsidP="00D903BC">
      <w:pPr>
        <w:jc w:val="both"/>
        <w:rPr>
          <w:rFonts w:ascii="Arial" w:hAnsi="Arial" w:cs="Arial"/>
        </w:rPr>
      </w:pPr>
      <w:r w:rsidRPr="00F0014B">
        <w:rPr>
          <w:rFonts w:ascii="Arial" w:hAnsi="Arial" w:cs="Arial"/>
          <w:b/>
          <w:bCs/>
          <w:u w:val="single"/>
        </w:rPr>
        <w:t>Priorita č. 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Personálne a materiálno-technické zabezpečenie školy.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4.1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lastRenderedPageBreak/>
        <w:t>Spolupracovať s vedúcimi VVO na personálnom obsadení.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4.1.1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Analyzovať personálne obsadenie školy v zmysle stanovených normatívov.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4.1.2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Prihliadať na zabezpečenie odbornosti a kvalifikovanosť výchovno-vzdelávacieho procesu (fyzika, ďalší cudzí jazyk)</w:t>
      </w:r>
    </w:p>
    <w:p w:rsidR="00D903BC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4.1.</w:t>
      </w:r>
      <w:r>
        <w:rPr>
          <w:rFonts w:ascii="Arial" w:hAnsi="Arial" w:cs="Arial"/>
          <w:sz w:val="24"/>
          <w:szCs w:val="24"/>
          <w:u w:val="single"/>
        </w:rPr>
        <w:t>3</w:t>
      </w:r>
    </w:p>
    <w:p w:rsidR="00D903BC" w:rsidRPr="008501FC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1FC">
        <w:rPr>
          <w:rFonts w:ascii="Arial" w:hAnsi="Arial" w:cs="Arial"/>
          <w:sz w:val="24"/>
          <w:szCs w:val="24"/>
        </w:rPr>
        <w:t>Zlepšiť po</w:t>
      </w:r>
      <w:r>
        <w:rPr>
          <w:rFonts w:ascii="Arial" w:hAnsi="Arial" w:cs="Arial"/>
          <w:sz w:val="24"/>
          <w:szCs w:val="24"/>
        </w:rPr>
        <w:t>dmienky technického vybavenia odborného výcviku a praxe žiakov.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č. 4.2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Zlepšiť technický stav budovy a materiálno-technické vybavenie školy.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4.2.1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Znížiť prevádzkové náklady na teplo a energie.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4.2.2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Odstrániť havarijný stav (kanalizácie, dažďové vody).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4.2.3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Zabezpečiť rekonštrukciu areálu školy (školský dvor, školské ihrisko).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4.2.4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 xml:space="preserve">Zrekonštruovať </w:t>
      </w:r>
      <w:r>
        <w:rPr>
          <w:rFonts w:ascii="Arial" w:hAnsi="Arial" w:cs="Arial"/>
          <w:sz w:val="24"/>
          <w:szCs w:val="24"/>
        </w:rPr>
        <w:t>laboratórium</w:t>
      </w:r>
      <w:r w:rsidRPr="004B3693">
        <w:rPr>
          <w:rFonts w:ascii="Arial" w:hAnsi="Arial" w:cs="Arial"/>
          <w:sz w:val="24"/>
          <w:szCs w:val="24"/>
        </w:rPr>
        <w:t>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4.2.5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Budovať školu ako bezpečnú školu (čipové karty).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4.2.6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Skultúrniť pracovné prostredie žiakov a učiteľov.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4.2.7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Pokračovať v modernizácii fondu učebných pomôcok.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b/>
          <w:bCs/>
          <w:sz w:val="24"/>
          <w:szCs w:val="24"/>
        </w:rPr>
        <w:t>Cieľ 4.3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Zlepšiť podmienky na vyučovanie telesnej výchovy – výstavba</w:t>
      </w:r>
      <w:r>
        <w:rPr>
          <w:rFonts w:ascii="Arial" w:hAnsi="Arial" w:cs="Arial"/>
          <w:sz w:val="24"/>
          <w:szCs w:val="24"/>
        </w:rPr>
        <w:t xml:space="preserve"> ihriska</w:t>
      </w:r>
      <w:r w:rsidRPr="004B3693">
        <w:rPr>
          <w:rFonts w:ascii="Arial" w:hAnsi="Arial" w:cs="Arial"/>
          <w:sz w:val="24"/>
          <w:szCs w:val="24"/>
        </w:rPr>
        <w:t>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4.3.1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 xml:space="preserve">Využiť programovacie obdobie 2007-2013 na získanie finančných prostriedkov (na projektovú dokumentáciu, výstavbu </w:t>
      </w:r>
      <w:r>
        <w:rPr>
          <w:rFonts w:ascii="Arial" w:hAnsi="Arial" w:cs="Arial"/>
          <w:sz w:val="24"/>
          <w:szCs w:val="24"/>
        </w:rPr>
        <w:t>ihriska</w:t>
      </w:r>
      <w:r w:rsidRPr="004B3693">
        <w:rPr>
          <w:rFonts w:ascii="Arial" w:hAnsi="Arial" w:cs="Arial"/>
          <w:sz w:val="24"/>
          <w:szCs w:val="24"/>
        </w:rPr>
        <w:t>).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3693">
        <w:rPr>
          <w:rFonts w:ascii="Arial" w:hAnsi="Arial" w:cs="Arial"/>
          <w:sz w:val="24"/>
          <w:szCs w:val="24"/>
          <w:u w:val="single"/>
        </w:rPr>
        <w:t>Opatrenie č. 4.3.2</w:t>
      </w:r>
    </w:p>
    <w:p w:rsidR="00D903BC" w:rsidRPr="004B3693" w:rsidRDefault="00D903BC" w:rsidP="00D903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93">
        <w:rPr>
          <w:rFonts w:ascii="Arial" w:hAnsi="Arial" w:cs="Arial"/>
          <w:sz w:val="24"/>
          <w:szCs w:val="24"/>
        </w:rPr>
        <w:t>V rámci výstavby využiť spoluprácu súkromno-verejného sektora (školy, zriaďovateľ, mesto, ... ).</w:t>
      </w:r>
    </w:p>
    <w:p w:rsidR="00D903BC" w:rsidRPr="004B3693" w:rsidRDefault="00D903BC" w:rsidP="00D903BC">
      <w:pPr>
        <w:pStyle w:val="Style3"/>
        <w:widowControl/>
        <w:spacing w:before="240" w:line="240" w:lineRule="auto"/>
        <w:ind w:right="269"/>
        <w:jc w:val="left"/>
        <w:rPr>
          <w:rStyle w:val="FontStyle171"/>
        </w:rPr>
      </w:pPr>
    </w:p>
    <w:p w:rsidR="00D903BC" w:rsidRPr="00F0014B" w:rsidRDefault="00D903BC" w:rsidP="00D903BC">
      <w:pPr>
        <w:jc w:val="both"/>
        <w:rPr>
          <w:rFonts w:ascii="Arial" w:hAnsi="Arial" w:cs="Arial"/>
        </w:rPr>
      </w:pPr>
      <w:r w:rsidRPr="00F0014B">
        <w:rPr>
          <w:rFonts w:ascii="Arial" w:hAnsi="Arial" w:cs="Arial"/>
          <w:b/>
          <w:bCs/>
          <w:u w:val="single"/>
        </w:rPr>
        <w:t xml:space="preserve">Priorita č. </w:t>
      </w:r>
      <w:r>
        <w:rPr>
          <w:rFonts w:ascii="Arial" w:hAnsi="Arial" w:cs="Arial"/>
          <w:b/>
          <w:bCs/>
          <w:u w:val="single"/>
        </w:rPr>
        <w:t>5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</w:t>
      </w:r>
      <w:r w:rsidRPr="008501FC">
        <w:rPr>
          <w:rStyle w:val="FontStyle181"/>
          <w:sz w:val="24"/>
          <w:szCs w:val="24"/>
        </w:rPr>
        <w:t>Podpora a nasmerovanie rómskej populácie.</w:t>
      </w:r>
    </w:p>
    <w:p w:rsidR="00D903BC" w:rsidRPr="000924F3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b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</w:t>
      </w:r>
      <w:r w:rsidRPr="000924F3">
        <w:rPr>
          <w:rStyle w:val="FontStyle181"/>
          <w:sz w:val="24"/>
          <w:szCs w:val="24"/>
        </w:rPr>
        <w:t>Cieľ 5.1.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Podporiť a vytvárať vhodné podmienky k vzdelávaniu pre rómskych žiakov 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a žiakov zo znevýhodneného prostredia. </w:t>
      </w:r>
    </w:p>
    <w:p w:rsidR="00D903BC" w:rsidRPr="00D075EA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  <w:u w:val="single"/>
        </w:rPr>
      </w:pPr>
      <w:r w:rsidRPr="00D075EA">
        <w:rPr>
          <w:rStyle w:val="FontStyle181"/>
          <w:sz w:val="24"/>
          <w:szCs w:val="24"/>
        </w:rPr>
        <w:t xml:space="preserve">         </w:t>
      </w:r>
      <w:r w:rsidRPr="00D075EA">
        <w:rPr>
          <w:rStyle w:val="FontStyle181"/>
          <w:sz w:val="24"/>
          <w:szCs w:val="24"/>
          <w:u w:val="single"/>
        </w:rPr>
        <w:t>Opatrenie č. 5.1.1.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Vytvoriť atraktívne edukačné prostredie pre cieľovú skupinu, rešpektujúce jej   </w:t>
      </w:r>
    </w:p>
    <w:p w:rsidR="00D903BC" w:rsidRPr="008501F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sociálne, kultúrne a jazykové špecifika.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b/>
          <w:sz w:val="24"/>
          <w:szCs w:val="24"/>
        </w:rPr>
      </w:pPr>
      <w:r>
        <w:rPr>
          <w:rStyle w:val="FontStyle181"/>
          <w:sz w:val="24"/>
          <w:szCs w:val="24"/>
        </w:rPr>
        <w:lastRenderedPageBreak/>
        <w:t xml:space="preserve">         Cieľ 5.2.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</w:t>
      </w:r>
      <w:r w:rsidRPr="00D075EA">
        <w:rPr>
          <w:rStyle w:val="FontStyle181"/>
          <w:sz w:val="24"/>
          <w:szCs w:val="24"/>
        </w:rPr>
        <w:t>Podporiť uplatnenie r</w:t>
      </w:r>
      <w:r>
        <w:rPr>
          <w:rStyle w:val="FontStyle181"/>
          <w:sz w:val="24"/>
          <w:szCs w:val="24"/>
        </w:rPr>
        <w:t>ó</w:t>
      </w:r>
      <w:r w:rsidRPr="00D075EA">
        <w:rPr>
          <w:rStyle w:val="FontStyle181"/>
          <w:sz w:val="24"/>
          <w:szCs w:val="24"/>
        </w:rPr>
        <w:t>msk</w:t>
      </w:r>
      <w:r>
        <w:rPr>
          <w:rStyle w:val="FontStyle181"/>
          <w:sz w:val="24"/>
          <w:szCs w:val="24"/>
        </w:rPr>
        <w:t>y</w:t>
      </w:r>
      <w:r w:rsidRPr="00D075EA">
        <w:rPr>
          <w:rStyle w:val="FontStyle181"/>
          <w:sz w:val="24"/>
          <w:szCs w:val="24"/>
        </w:rPr>
        <w:t>ch absolventov na trhu práce.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  <w:u w:val="single"/>
        </w:rPr>
      </w:pPr>
      <w:r>
        <w:rPr>
          <w:rStyle w:val="FontStyle181"/>
          <w:sz w:val="24"/>
          <w:szCs w:val="24"/>
        </w:rPr>
        <w:t xml:space="preserve">         </w:t>
      </w:r>
      <w:r w:rsidRPr="00D075EA">
        <w:rPr>
          <w:rStyle w:val="FontStyle181"/>
          <w:sz w:val="24"/>
          <w:szCs w:val="24"/>
          <w:u w:val="single"/>
        </w:rPr>
        <w:t>Opatrenie č. 5.2.1.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 w:rsidRPr="00D075EA">
        <w:rPr>
          <w:rStyle w:val="FontStyle181"/>
          <w:sz w:val="24"/>
          <w:szCs w:val="24"/>
        </w:rPr>
        <w:t xml:space="preserve">         </w:t>
      </w:r>
      <w:r>
        <w:rPr>
          <w:rStyle w:val="FontStyle181"/>
          <w:sz w:val="24"/>
          <w:szCs w:val="24"/>
        </w:rPr>
        <w:t xml:space="preserve">Zavádzať na škole vhodné študijné a učebné odbory pre uplatnenie rómskych 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absolventov na trhu práce.</w:t>
      </w:r>
    </w:p>
    <w:p w:rsidR="00D903BC" w:rsidRPr="00C7561F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  <w:u w:val="single"/>
        </w:rPr>
      </w:pPr>
      <w:r>
        <w:rPr>
          <w:rStyle w:val="FontStyle181"/>
          <w:sz w:val="24"/>
          <w:szCs w:val="24"/>
        </w:rPr>
        <w:t xml:space="preserve">         </w:t>
      </w:r>
      <w:r w:rsidRPr="00C7561F">
        <w:rPr>
          <w:rStyle w:val="FontStyle181"/>
          <w:sz w:val="24"/>
          <w:szCs w:val="24"/>
          <w:u w:val="single"/>
        </w:rPr>
        <w:t>Opatrenie č. 5.2.2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 Účinnejšie pôsobiť na rómsku minoritu cestou propagácie kladných príkladov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 rómskych žiakov a rozšíriť možnosť získania stredoškolského vzdelania  aj</w:t>
      </w:r>
    </w:p>
    <w:p w:rsidR="00D903BC" w:rsidRPr="00D075EA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 xml:space="preserve">          pre žiakov ktorí neukončili ZŠ, alebo skončili v nižšom ako 9. ročníku ZŠ.</w:t>
      </w: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b/>
          <w:sz w:val="24"/>
          <w:szCs w:val="24"/>
        </w:rPr>
      </w:pPr>
    </w:p>
    <w:p w:rsidR="00D903BC" w:rsidRDefault="00D903BC" w:rsidP="00D903BC">
      <w:pPr>
        <w:pStyle w:val="Style9"/>
        <w:widowControl/>
        <w:spacing w:before="120" w:line="250" w:lineRule="exact"/>
        <w:ind w:firstLine="0"/>
        <w:rPr>
          <w:rStyle w:val="FontStyle181"/>
          <w:b/>
          <w:sz w:val="24"/>
          <w:szCs w:val="24"/>
        </w:rPr>
      </w:pPr>
      <w:r>
        <w:rPr>
          <w:rStyle w:val="FontStyle181"/>
          <w:sz w:val="24"/>
          <w:szCs w:val="24"/>
        </w:rPr>
        <w:t>Vypracoval: Ing. Koperdák</w:t>
      </w:r>
    </w:p>
    <w:p w:rsidR="00D903BC" w:rsidRDefault="00D903BC" w:rsidP="00D903BC">
      <w:pPr>
        <w:pStyle w:val="Style9"/>
        <w:widowControl/>
        <w:tabs>
          <w:tab w:val="left" w:pos="1845"/>
        </w:tabs>
        <w:spacing w:before="10" w:line="250" w:lineRule="exact"/>
        <w:ind w:firstLine="701"/>
        <w:rPr>
          <w:rStyle w:val="FontStyle181"/>
          <w:sz w:val="24"/>
          <w:szCs w:val="24"/>
        </w:rPr>
      </w:pPr>
      <w:r>
        <w:rPr>
          <w:rStyle w:val="FontStyle181"/>
          <w:sz w:val="24"/>
          <w:szCs w:val="24"/>
        </w:rPr>
        <w:tab/>
      </w:r>
    </w:p>
    <w:p w:rsidR="00D903BC" w:rsidRDefault="00D903BC" w:rsidP="00D903BC">
      <w:pPr>
        <w:pStyle w:val="Style9"/>
        <w:widowControl/>
        <w:spacing w:before="10" w:line="250" w:lineRule="exact"/>
        <w:ind w:firstLine="701"/>
        <w:rPr>
          <w:rStyle w:val="FontStyle181"/>
          <w:sz w:val="24"/>
          <w:szCs w:val="24"/>
        </w:rPr>
      </w:pPr>
    </w:p>
    <w:p w:rsidR="00EE267B" w:rsidRDefault="00EE267B" w:rsidP="00EE267B">
      <w:pPr>
        <w:rPr>
          <w:bCs/>
          <w:lang w:val="sk-SK"/>
        </w:rPr>
      </w:pPr>
      <w:bookmarkStart w:id="0" w:name="_GoBack"/>
      <w:bookmarkEnd w:id="0"/>
    </w:p>
    <w:p w:rsidR="006236C2" w:rsidRDefault="006236C2"/>
    <w:sectPr w:rsidR="0062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3CD"/>
    <w:multiLevelType w:val="hybridMultilevel"/>
    <w:tmpl w:val="3F180B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2AE"/>
    <w:multiLevelType w:val="hybridMultilevel"/>
    <w:tmpl w:val="5BAE9CF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3D9"/>
    <w:multiLevelType w:val="hybridMultilevel"/>
    <w:tmpl w:val="80FCC9B8"/>
    <w:lvl w:ilvl="0" w:tplc="D64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AD3"/>
    <w:multiLevelType w:val="hybridMultilevel"/>
    <w:tmpl w:val="8D58F8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15D2E"/>
    <w:multiLevelType w:val="hybridMultilevel"/>
    <w:tmpl w:val="25B29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B11AC"/>
    <w:multiLevelType w:val="hybridMultilevel"/>
    <w:tmpl w:val="26DE58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B7C9A"/>
    <w:multiLevelType w:val="hybridMultilevel"/>
    <w:tmpl w:val="913C41D2"/>
    <w:lvl w:ilvl="0" w:tplc="02C2254E">
      <w:start w:val="7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  <w:b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4FB47D26"/>
    <w:multiLevelType w:val="hybridMultilevel"/>
    <w:tmpl w:val="F01AB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7C83"/>
    <w:multiLevelType w:val="hybridMultilevel"/>
    <w:tmpl w:val="C63A50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B4945"/>
    <w:multiLevelType w:val="hybridMultilevel"/>
    <w:tmpl w:val="4EF804F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009D7"/>
    <w:multiLevelType w:val="hybridMultilevel"/>
    <w:tmpl w:val="540CE7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80"/>
    <w:rsid w:val="001513F8"/>
    <w:rsid w:val="006236C2"/>
    <w:rsid w:val="008A6850"/>
    <w:rsid w:val="00BF2229"/>
    <w:rsid w:val="00D13F80"/>
    <w:rsid w:val="00D903BC"/>
    <w:rsid w:val="00DD12A6"/>
    <w:rsid w:val="00E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E267B"/>
    <w:pPr>
      <w:keepNext/>
      <w:outlineLvl w:val="0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E267B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FontStyle22">
    <w:name w:val="Font Style22"/>
    <w:basedOn w:val="Predvolenpsmoodseku"/>
    <w:uiPriority w:val="99"/>
    <w:rsid w:val="00D903BC"/>
    <w:rPr>
      <w:rFonts w:ascii="Times New Roman" w:hAnsi="Times New Roman" w:cs="Times New Roman"/>
      <w:color w:val="000000"/>
      <w:sz w:val="22"/>
      <w:szCs w:val="22"/>
    </w:rPr>
  </w:style>
  <w:style w:type="paragraph" w:styleId="Bezriadkovania">
    <w:name w:val="No Spacing"/>
    <w:uiPriority w:val="1"/>
    <w:qFormat/>
    <w:rsid w:val="00D903BC"/>
    <w:pPr>
      <w:spacing w:after="0" w:line="240" w:lineRule="auto"/>
    </w:pPr>
  </w:style>
  <w:style w:type="paragraph" w:customStyle="1" w:styleId="Style9">
    <w:name w:val="Style9"/>
    <w:basedOn w:val="Normlny"/>
    <w:uiPriority w:val="99"/>
    <w:rsid w:val="00D903BC"/>
    <w:pPr>
      <w:widowControl w:val="0"/>
      <w:autoSpaceDE w:val="0"/>
      <w:autoSpaceDN w:val="0"/>
      <w:adjustRightInd w:val="0"/>
      <w:spacing w:line="253" w:lineRule="exact"/>
      <w:ind w:firstLine="706"/>
      <w:jc w:val="both"/>
    </w:pPr>
    <w:rPr>
      <w:rFonts w:ascii="Arial" w:eastAsiaTheme="minorEastAsia" w:hAnsi="Arial" w:cs="Arial"/>
      <w:lang w:val="sk-SK" w:eastAsia="sk-SK"/>
    </w:rPr>
  </w:style>
  <w:style w:type="character" w:customStyle="1" w:styleId="FontStyle168">
    <w:name w:val="Font Style168"/>
    <w:basedOn w:val="Predvolenpsmoodseku"/>
    <w:uiPriority w:val="99"/>
    <w:rsid w:val="00D903B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81">
    <w:name w:val="Font Style181"/>
    <w:basedOn w:val="Predvolenpsmoodseku"/>
    <w:uiPriority w:val="99"/>
    <w:rsid w:val="00D903BC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3"/>
    <w:basedOn w:val="Normlny"/>
    <w:uiPriority w:val="99"/>
    <w:rsid w:val="00D903BC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Arial" w:eastAsiaTheme="minorEastAsia" w:hAnsi="Arial" w:cs="Arial"/>
      <w:lang w:val="sk-SK" w:eastAsia="sk-SK"/>
    </w:rPr>
  </w:style>
  <w:style w:type="character" w:customStyle="1" w:styleId="FontStyle171">
    <w:name w:val="Font Style171"/>
    <w:basedOn w:val="Predvolenpsmoodseku"/>
    <w:uiPriority w:val="99"/>
    <w:rsid w:val="00D903BC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99"/>
    <w:qFormat/>
    <w:rsid w:val="00D90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E267B"/>
    <w:pPr>
      <w:keepNext/>
      <w:outlineLvl w:val="0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E267B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FontStyle22">
    <w:name w:val="Font Style22"/>
    <w:basedOn w:val="Predvolenpsmoodseku"/>
    <w:uiPriority w:val="99"/>
    <w:rsid w:val="00D903BC"/>
    <w:rPr>
      <w:rFonts w:ascii="Times New Roman" w:hAnsi="Times New Roman" w:cs="Times New Roman"/>
      <w:color w:val="000000"/>
      <w:sz w:val="22"/>
      <w:szCs w:val="22"/>
    </w:rPr>
  </w:style>
  <w:style w:type="paragraph" w:styleId="Bezriadkovania">
    <w:name w:val="No Spacing"/>
    <w:uiPriority w:val="1"/>
    <w:qFormat/>
    <w:rsid w:val="00D903BC"/>
    <w:pPr>
      <w:spacing w:after="0" w:line="240" w:lineRule="auto"/>
    </w:pPr>
  </w:style>
  <w:style w:type="paragraph" w:customStyle="1" w:styleId="Style9">
    <w:name w:val="Style9"/>
    <w:basedOn w:val="Normlny"/>
    <w:uiPriority w:val="99"/>
    <w:rsid w:val="00D903BC"/>
    <w:pPr>
      <w:widowControl w:val="0"/>
      <w:autoSpaceDE w:val="0"/>
      <w:autoSpaceDN w:val="0"/>
      <w:adjustRightInd w:val="0"/>
      <w:spacing w:line="253" w:lineRule="exact"/>
      <w:ind w:firstLine="706"/>
      <w:jc w:val="both"/>
    </w:pPr>
    <w:rPr>
      <w:rFonts w:ascii="Arial" w:eastAsiaTheme="minorEastAsia" w:hAnsi="Arial" w:cs="Arial"/>
      <w:lang w:val="sk-SK" w:eastAsia="sk-SK"/>
    </w:rPr>
  </w:style>
  <w:style w:type="character" w:customStyle="1" w:styleId="FontStyle168">
    <w:name w:val="Font Style168"/>
    <w:basedOn w:val="Predvolenpsmoodseku"/>
    <w:uiPriority w:val="99"/>
    <w:rsid w:val="00D903B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81">
    <w:name w:val="Font Style181"/>
    <w:basedOn w:val="Predvolenpsmoodseku"/>
    <w:uiPriority w:val="99"/>
    <w:rsid w:val="00D903BC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3"/>
    <w:basedOn w:val="Normlny"/>
    <w:uiPriority w:val="99"/>
    <w:rsid w:val="00D903BC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Arial" w:eastAsiaTheme="minorEastAsia" w:hAnsi="Arial" w:cs="Arial"/>
      <w:lang w:val="sk-SK" w:eastAsia="sk-SK"/>
    </w:rPr>
  </w:style>
  <w:style w:type="character" w:customStyle="1" w:styleId="FontStyle171">
    <w:name w:val="Font Style171"/>
    <w:basedOn w:val="Predvolenpsmoodseku"/>
    <w:uiPriority w:val="99"/>
    <w:rsid w:val="00D903BC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99"/>
    <w:qFormat/>
    <w:rsid w:val="00D90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Cube I</dc:creator>
  <cp:keywords/>
  <dc:description/>
  <cp:lastModifiedBy>Asus Cube I</cp:lastModifiedBy>
  <cp:revision>7</cp:revision>
  <cp:lastPrinted>2011-10-24T08:13:00Z</cp:lastPrinted>
  <dcterms:created xsi:type="dcterms:W3CDTF">2011-10-24T06:26:00Z</dcterms:created>
  <dcterms:modified xsi:type="dcterms:W3CDTF">2011-11-01T16:33:00Z</dcterms:modified>
</cp:coreProperties>
</file>